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Ind w:w="-5" w:type="dxa"/>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592"/>
        <w:gridCol w:w="2259"/>
        <w:gridCol w:w="2422"/>
        <w:gridCol w:w="2463"/>
      </w:tblGrid>
      <w:tr w:rsidR="00F24F63" w:rsidRPr="00185B6D" w14:paraId="7A0BB2CF" w14:textId="77777777" w:rsidTr="00185B6D">
        <w:trPr>
          <w:trHeight w:val="416"/>
        </w:trPr>
        <w:tc>
          <w:tcPr>
            <w:tcW w:w="1331" w:type="pct"/>
            <w:shd w:val="clear" w:color="auto" w:fill="DBE5F1" w:themeFill="accent1" w:themeFillTint="33"/>
            <w:vAlign w:val="center"/>
          </w:tcPr>
          <w:p w14:paraId="664D709F" w14:textId="77777777" w:rsidR="00F24F63" w:rsidRPr="0052705D" w:rsidRDefault="00F24F63" w:rsidP="005C0A21">
            <w:pPr>
              <w:pStyle w:val="Sinespaciado"/>
              <w:rPr>
                <w:rFonts w:ascii="Raleway" w:hAnsi="Raleway"/>
                <w:b/>
                <w:bCs/>
                <w:sz w:val="18"/>
                <w:szCs w:val="18"/>
              </w:rPr>
            </w:pPr>
            <w:r w:rsidRPr="0052705D">
              <w:rPr>
                <w:rFonts w:ascii="Raleway" w:hAnsi="Raleway"/>
                <w:b/>
                <w:bCs/>
                <w:sz w:val="18"/>
                <w:szCs w:val="18"/>
              </w:rPr>
              <w:t>Razón Social de</w:t>
            </w:r>
            <w:r w:rsidR="005C0A21" w:rsidRPr="0052705D">
              <w:rPr>
                <w:rFonts w:ascii="Raleway" w:hAnsi="Raleway"/>
                <w:b/>
                <w:bCs/>
                <w:sz w:val="18"/>
                <w:szCs w:val="18"/>
              </w:rPr>
              <w:t xml:space="preserve"> </w:t>
            </w:r>
            <w:r w:rsidRPr="0052705D">
              <w:rPr>
                <w:rFonts w:ascii="Raleway" w:hAnsi="Raleway"/>
                <w:b/>
                <w:bCs/>
                <w:sz w:val="18"/>
                <w:szCs w:val="18"/>
              </w:rPr>
              <w:t>l</w:t>
            </w:r>
            <w:r w:rsidR="005C0A21" w:rsidRPr="0052705D">
              <w:rPr>
                <w:rFonts w:ascii="Raleway" w:hAnsi="Raleway"/>
                <w:b/>
                <w:bCs/>
                <w:sz w:val="18"/>
                <w:szCs w:val="18"/>
              </w:rPr>
              <w:t>a</w:t>
            </w:r>
            <w:r w:rsidRPr="0052705D">
              <w:rPr>
                <w:rFonts w:ascii="Raleway" w:hAnsi="Raleway"/>
                <w:b/>
                <w:bCs/>
                <w:sz w:val="18"/>
                <w:szCs w:val="18"/>
              </w:rPr>
              <w:t xml:space="preserve"> </w:t>
            </w:r>
            <w:r w:rsidR="005C0A21" w:rsidRPr="0052705D">
              <w:rPr>
                <w:rFonts w:ascii="Raleway" w:hAnsi="Raleway"/>
                <w:b/>
                <w:bCs/>
                <w:sz w:val="18"/>
                <w:szCs w:val="18"/>
              </w:rPr>
              <w:t>Entidad de Certificación Digital</w:t>
            </w:r>
          </w:p>
        </w:tc>
        <w:tc>
          <w:tcPr>
            <w:tcW w:w="3669" w:type="pct"/>
            <w:gridSpan w:val="3"/>
            <w:shd w:val="clear" w:color="auto" w:fill="auto"/>
            <w:vAlign w:val="center"/>
          </w:tcPr>
          <w:p w14:paraId="43E66DB6" w14:textId="77777777" w:rsidR="00F24F63" w:rsidRPr="00185B6D" w:rsidRDefault="00F24F63" w:rsidP="001B28F9">
            <w:pPr>
              <w:pStyle w:val="Sinespaciado"/>
              <w:rPr>
                <w:rFonts w:ascii="Raleway" w:hAnsi="Raleway"/>
                <w:sz w:val="18"/>
                <w:szCs w:val="18"/>
              </w:rPr>
            </w:pPr>
          </w:p>
        </w:tc>
      </w:tr>
      <w:tr w:rsidR="00F24F63" w:rsidRPr="00185B6D" w14:paraId="40648FC2" w14:textId="77777777" w:rsidTr="00185B6D">
        <w:trPr>
          <w:trHeight w:val="416"/>
        </w:trPr>
        <w:tc>
          <w:tcPr>
            <w:tcW w:w="1331" w:type="pct"/>
            <w:shd w:val="clear" w:color="auto" w:fill="DBE5F1" w:themeFill="accent1" w:themeFillTint="33"/>
            <w:vAlign w:val="center"/>
          </w:tcPr>
          <w:p w14:paraId="2DD7AB48" w14:textId="77777777" w:rsidR="00F24F63" w:rsidRPr="0052705D" w:rsidRDefault="00F24F63" w:rsidP="001B28F9">
            <w:pPr>
              <w:pStyle w:val="Sinespaciado"/>
              <w:rPr>
                <w:rFonts w:ascii="Raleway" w:hAnsi="Raleway"/>
                <w:b/>
                <w:bCs/>
                <w:sz w:val="18"/>
                <w:szCs w:val="18"/>
              </w:rPr>
            </w:pPr>
            <w:r w:rsidRPr="0052705D">
              <w:rPr>
                <w:rFonts w:ascii="Raleway" w:hAnsi="Raleway"/>
                <w:b/>
                <w:bCs/>
                <w:sz w:val="18"/>
                <w:szCs w:val="18"/>
              </w:rPr>
              <w:t>Establecimiento de comercio:</w:t>
            </w:r>
          </w:p>
        </w:tc>
        <w:tc>
          <w:tcPr>
            <w:tcW w:w="3669" w:type="pct"/>
            <w:gridSpan w:val="3"/>
            <w:shd w:val="clear" w:color="auto" w:fill="auto"/>
            <w:vAlign w:val="center"/>
          </w:tcPr>
          <w:p w14:paraId="45D2BB34" w14:textId="77777777" w:rsidR="00F24F63" w:rsidRPr="00185B6D" w:rsidRDefault="00F24F63" w:rsidP="001B28F9">
            <w:pPr>
              <w:pStyle w:val="Sinespaciado"/>
              <w:rPr>
                <w:rFonts w:ascii="Raleway" w:hAnsi="Raleway"/>
                <w:sz w:val="18"/>
                <w:szCs w:val="18"/>
              </w:rPr>
            </w:pPr>
          </w:p>
        </w:tc>
      </w:tr>
      <w:tr w:rsidR="00F24F63" w:rsidRPr="00185B6D" w14:paraId="3DE43316" w14:textId="77777777" w:rsidTr="0052705D">
        <w:trPr>
          <w:trHeight w:val="412"/>
        </w:trPr>
        <w:tc>
          <w:tcPr>
            <w:tcW w:w="1331" w:type="pct"/>
            <w:shd w:val="clear" w:color="auto" w:fill="DBE5F1" w:themeFill="accent1" w:themeFillTint="33"/>
            <w:vAlign w:val="center"/>
          </w:tcPr>
          <w:p w14:paraId="6CEBE575" w14:textId="77777777" w:rsidR="00F24F63" w:rsidRPr="0052705D" w:rsidRDefault="002E529F" w:rsidP="001B28F9">
            <w:pPr>
              <w:pStyle w:val="Sinespaciado"/>
              <w:rPr>
                <w:rFonts w:ascii="Raleway" w:hAnsi="Raleway"/>
                <w:b/>
                <w:bCs/>
                <w:sz w:val="18"/>
                <w:szCs w:val="18"/>
              </w:rPr>
            </w:pPr>
            <w:r w:rsidRPr="0052705D">
              <w:rPr>
                <w:rFonts w:ascii="Raleway" w:hAnsi="Raleway"/>
                <w:b/>
                <w:bCs/>
                <w:sz w:val="18"/>
                <w:szCs w:val="18"/>
              </w:rPr>
              <w:t>ECD (Abierta/Cerrada)</w:t>
            </w:r>
            <w:r w:rsidR="00F24F63" w:rsidRPr="0052705D">
              <w:rPr>
                <w:rFonts w:ascii="Raleway" w:hAnsi="Raleway"/>
                <w:b/>
                <w:bCs/>
                <w:sz w:val="18"/>
                <w:szCs w:val="18"/>
              </w:rPr>
              <w:t>:</w:t>
            </w:r>
          </w:p>
        </w:tc>
        <w:tc>
          <w:tcPr>
            <w:tcW w:w="1160" w:type="pct"/>
            <w:shd w:val="clear" w:color="auto" w:fill="auto"/>
            <w:vAlign w:val="center"/>
          </w:tcPr>
          <w:p w14:paraId="30CEAD7F" w14:textId="77777777" w:rsidR="00F24F63" w:rsidRPr="00185B6D" w:rsidRDefault="00F24F63" w:rsidP="001B28F9">
            <w:pPr>
              <w:pStyle w:val="Sinespaciado"/>
              <w:rPr>
                <w:rFonts w:ascii="Raleway" w:hAnsi="Raleway"/>
                <w:sz w:val="18"/>
                <w:szCs w:val="18"/>
              </w:rPr>
            </w:pPr>
          </w:p>
        </w:tc>
        <w:tc>
          <w:tcPr>
            <w:tcW w:w="1244" w:type="pct"/>
            <w:shd w:val="clear" w:color="auto" w:fill="DBE5F1" w:themeFill="accent1" w:themeFillTint="33"/>
            <w:vAlign w:val="center"/>
          </w:tcPr>
          <w:p w14:paraId="03E29B83" w14:textId="77777777" w:rsidR="00F24F63" w:rsidRPr="0052705D" w:rsidRDefault="00F24F63" w:rsidP="001B28F9">
            <w:pPr>
              <w:pStyle w:val="Sinespaciado"/>
              <w:jc w:val="right"/>
              <w:rPr>
                <w:rFonts w:ascii="Raleway" w:hAnsi="Raleway"/>
                <w:b/>
                <w:bCs/>
                <w:sz w:val="18"/>
                <w:szCs w:val="18"/>
              </w:rPr>
            </w:pPr>
            <w:r w:rsidRPr="0052705D">
              <w:rPr>
                <w:rFonts w:ascii="Raleway" w:hAnsi="Raleway"/>
                <w:b/>
                <w:bCs/>
                <w:sz w:val="18"/>
                <w:szCs w:val="18"/>
              </w:rPr>
              <w:t>Fecha:</w:t>
            </w:r>
          </w:p>
        </w:tc>
        <w:tc>
          <w:tcPr>
            <w:tcW w:w="1265" w:type="pct"/>
            <w:shd w:val="clear" w:color="auto" w:fill="auto"/>
            <w:vAlign w:val="center"/>
          </w:tcPr>
          <w:p w14:paraId="277490D0" w14:textId="77777777" w:rsidR="00F24F63" w:rsidRPr="00185B6D" w:rsidRDefault="00F24F63" w:rsidP="001B28F9">
            <w:pPr>
              <w:pStyle w:val="Sinespaciado"/>
              <w:rPr>
                <w:rFonts w:ascii="Raleway" w:hAnsi="Raleway"/>
                <w:sz w:val="18"/>
                <w:szCs w:val="18"/>
              </w:rPr>
            </w:pPr>
          </w:p>
        </w:tc>
      </w:tr>
    </w:tbl>
    <w:p w14:paraId="76889D51" w14:textId="77777777" w:rsidR="002B1361" w:rsidRPr="00185B6D" w:rsidRDefault="005C0A21" w:rsidP="00FB219F">
      <w:pPr>
        <w:spacing w:before="120" w:after="120"/>
        <w:jc w:val="both"/>
        <w:rPr>
          <w:rFonts w:ascii="Raleway" w:hAnsi="Raleway"/>
          <w:sz w:val="18"/>
          <w:szCs w:val="18"/>
        </w:rPr>
      </w:pPr>
      <w:r w:rsidRPr="00185B6D">
        <w:rPr>
          <w:rFonts w:ascii="Raleway" w:hAnsi="Raleway"/>
          <w:sz w:val="18"/>
          <w:szCs w:val="18"/>
        </w:rPr>
        <w:t xml:space="preserve">La Entidad de Certificación Digital </w:t>
      </w:r>
      <w:r w:rsidR="002B1361" w:rsidRPr="00185B6D">
        <w:rPr>
          <w:rFonts w:ascii="Raleway" w:hAnsi="Raleway"/>
          <w:sz w:val="18"/>
          <w:szCs w:val="18"/>
        </w:rPr>
        <w:t>debe completar únicamente la columna “</w:t>
      </w:r>
      <w:r w:rsidR="002B1361" w:rsidRPr="00185B6D">
        <w:rPr>
          <w:rFonts w:ascii="Raleway" w:hAnsi="Raleway"/>
          <w:b/>
          <w:sz w:val="18"/>
          <w:szCs w:val="18"/>
        </w:rPr>
        <w:t>Documento</w:t>
      </w:r>
      <w:r w:rsidR="002E529F" w:rsidRPr="00185B6D">
        <w:rPr>
          <w:rFonts w:ascii="Raleway" w:hAnsi="Raleway"/>
          <w:b/>
          <w:sz w:val="18"/>
          <w:szCs w:val="18"/>
        </w:rPr>
        <w:t xml:space="preserve"> </w:t>
      </w:r>
      <w:r w:rsidR="002E529F" w:rsidRPr="00185B6D">
        <w:rPr>
          <w:rFonts w:ascii="Raleway" w:hAnsi="Raleway" w:cs="Arial"/>
          <w:b/>
          <w:sz w:val="18"/>
          <w:szCs w:val="18"/>
        </w:rPr>
        <w:t>del sistema de gestión</w:t>
      </w:r>
      <w:r w:rsidR="002B1361" w:rsidRPr="00185B6D">
        <w:rPr>
          <w:rFonts w:ascii="Raleway" w:hAnsi="Raleway"/>
          <w:sz w:val="18"/>
          <w:szCs w:val="18"/>
        </w:rPr>
        <w:t>” con el</w:t>
      </w:r>
      <w:r w:rsidR="005F2BF2" w:rsidRPr="00185B6D">
        <w:rPr>
          <w:rFonts w:ascii="Raleway" w:hAnsi="Raleway"/>
          <w:sz w:val="18"/>
          <w:szCs w:val="18"/>
        </w:rPr>
        <w:t xml:space="preserve"> numeral/capítulo, c</w:t>
      </w:r>
      <w:r w:rsidR="002B1361" w:rsidRPr="00185B6D">
        <w:rPr>
          <w:rFonts w:ascii="Raleway" w:hAnsi="Raleway"/>
          <w:sz w:val="18"/>
          <w:szCs w:val="18"/>
        </w:rPr>
        <w:t>ódigo</w:t>
      </w:r>
      <w:r w:rsidR="008C3BFE" w:rsidRPr="00185B6D">
        <w:rPr>
          <w:rFonts w:ascii="Raleway" w:hAnsi="Raleway"/>
          <w:sz w:val="18"/>
          <w:szCs w:val="18"/>
        </w:rPr>
        <w:t>,</w:t>
      </w:r>
      <w:r w:rsidR="00AF61EB" w:rsidRPr="00185B6D">
        <w:rPr>
          <w:rFonts w:ascii="Raleway" w:hAnsi="Raleway"/>
          <w:sz w:val="18"/>
          <w:szCs w:val="18"/>
        </w:rPr>
        <w:t xml:space="preserve"> </w:t>
      </w:r>
      <w:r w:rsidR="007D0919" w:rsidRPr="00185B6D">
        <w:rPr>
          <w:rFonts w:ascii="Raleway" w:hAnsi="Raleway"/>
          <w:sz w:val="18"/>
          <w:szCs w:val="18"/>
        </w:rPr>
        <w:t>tí</w:t>
      </w:r>
      <w:r w:rsidR="008108F9" w:rsidRPr="00185B6D">
        <w:rPr>
          <w:rFonts w:ascii="Raleway" w:hAnsi="Raleway"/>
          <w:sz w:val="18"/>
          <w:szCs w:val="18"/>
        </w:rPr>
        <w:t>tulo</w:t>
      </w:r>
      <w:r w:rsidR="00AF61EB" w:rsidRPr="00185B6D">
        <w:rPr>
          <w:rFonts w:ascii="Raleway" w:hAnsi="Raleway"/>
          <w:sz w:val="18"/>
          <w:szCs w:val="18"/>
        </w:rPr>
        <w:t xml:space="preserve"> y versión </w:t>
      </w:r>
      <w:r w:rsidR="002B1361" w:rsidRPr="00185B6D">
        <w:rPr>
          <w:rFonts w:ascii="Raleway" w:hAnsi="Raleway"/>
          <w:sz w:val="18"/>
          <w:szCs w:val="18"/>
        </w:rPr>
        <w:t>de</w:t>
      </w:r>
      <w:r w:rsidR="00AB6BA8" w:rsidRPr="00185B6D">
        <w:rPr>
          <w:rFonts w:ascii="Raleway" w:hAnsi="Raleway"/>
          <w:sz w:val="18"/>
          <w:szCs w:val="18"/>
        </w:rPr>
        <w:t xml:space="preserve">l documento de </w:t>
      </w:r>
      <w:r w:rsidR="002B1361" w:rsidRPr="00185B6D">
        <w:rPr>
          <w:rFonts w:ascii="Raleway" w:hAnsi="Raleway"/>
          <w:sz w:val="18"/>
          <w:szCs w:val="18"/>
        </w:rPr>
        <w:t>su Sistema de Gestión</w:t>
      </w:r>
      <w:r w:rsidR="005F2BF2" w:rsidRPr="00185B6D">
        <w:rPr>
          <w:rFonts w:ascii="Raleway" w:hAnsi="Raleway"/>
          <w:sz w:val="18"/>
          <w:szCs w:val="18"/>
        </w:rPr>
        <w:t xml:space="preserve"> donde da cumplimiento al requisito establecido</w:t>
      </w:r>
      <w:r w:rsidR="008108F9" w:rsidRPr="00185B6D">
        <w:rPr>
          <w:rFonts w:ascii="Raleway" w:hAnsi="Raleway"/>
          <w:sz w:val="18"/>
          <w:szCs w:val="18"/>
        </w:rPr>
        <w:t>.</w:t>
      </w:r>
    </w:p>
    <w:tbl>
      <w:tblPr>
        <w:tblW w:w="4940" w:type="pct"/>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CellMar>
          <w:left w:w="120" w:type="dxa"/>
          <w:right w:w="120" w:type="dxa"/>
        </w:tblCellMar>
        <w:tblLook w:val="0000" w:firstRow="0" w:lastRow="0" w:firstColumn="0" w:lastColumn="0" w:noHBand="0" w:noVBand="0"/>
      </w:tblPr>
      <w:tblGrid>
        <w:gridCol w:w="4205"/>
        <w:gridCol w:w="2765"/>
        <w:gridCol w:w="2649"/>
      </w:tblGrid>
      <w:tr w:rsidR="00123E11" w:rsidRPr="00185B6D" w14:paraId="72CE3FF8" w14:textId="77777777" w:rsidTr="0052705D">
        <w:trPr>
          <w:trHeight w:val="57"/>
          <w:tblHeader/>
        </w:trPr>
        <w:tc>
          <w:tcPr>
            <w:tcW w:w="2186" w:type="pct"/>
            <w:shd w:val="clear" w:color="auto" w:fill="0000CC"/>
            <w:vAlign w:val="center"/>
          </w:tcPr>
          <w:p w14:paraId="720833D2" w14:textId="77777777" w:rsidR="008E40BD" w:rsidRPr="00185B6D" w:rsidRDefault="008E40BD" w:rsidP="00DD7BFA">
            <w:pPr>
              <w:tabs>
                <w:tab w:val="left" w:pos="360"/>
                <w:tab w:val="left" w:pos="720"/>
              </w:tabs>
              <w:suppressAutoHyphens/>
              <w:spacing w:before="20" w:after="20" w:line="235" w:lineRule="exact"/>
              <w:jc w:val="center"/>
              <w:rPr>
                <w:rFonts w:ascii="Raleway" w:hAnsi="Raleway" w:cs="Arial"/>
                <w:b/>
                <w:sz w:val="16"/>
                <w:szCs w:val="16"/>
              </w:rPr>
            </w:pPr>
            <w:r w:rsidRPr="00185B6D">
              <w:rPr>
                <w:rFonts w:ascii="Raleway" w:hAnsi="Raleway" w:cs="Arial"/>
                <w:b/>
                <w:sz w:val="16"/>
                <w:szCs w:val="16"/>
              </w:rPr>
              <w:t>Requisitos</w:t>
            </w:r>
          </w:p>
        </w:tc>
        <w:tc>
          <w:tcPr>
            <w:tcW w:w="1437" w:type="pct"/>
            <w:shd w:val="clear" w:color="auto" w:fill="0000CC"/>
            <w:vAlign w:val="center"/>
          </w:tcPr>
          <w:p w14:paraId="3FB8E1D2" w14:textId="77777777" w:rsidR="008E40BD" w:rsidRPr="00185B6D" w:rsidRDefault="008E40BD" w:rsidP="00123E11">
            <w:pPr>
              <w:tabs>
                <w:tab w:val="left" w:pos="360"/>
                <w:tab w:val="left" w:pos="720"/>
              </w:tabs>
              <w:suppressAutoHyphens/>
              <w:spacing w:before="20" w:after="20" w:line="235" w:lineRule="exact"/>
              <w:jc w:val="center"/>
              <w:rPr>
                <w:rFonts w:ascii="Raleway" w:hAnsi="Raleway" w:cs="Arial"/>
                <w:b/>
                <w:sz w:val="16"/>
                <w:szCs w:val="16"/>
              </w:rPr>
            </w:pPr>
            <w:r w:rsidRPr="00185B6D">
              <w:rPr>
                <w:rFonts w:ascii="Raleway" w:hAnsi="Raleway" w:cs="Arial"/>
                <w:b/>
                <w:sz w:val="16"/>
                <w:szCs w:val="16"/>
              </w:rPr>
              <w:t>Documento</w:t>
            </w:r>
            <w:r w:rsidR="00A55904" w:rsidRPr="00185B6D">
              <w:rPr>
                <w:rFonts w:ascii="Raleway" w:hAnsi="Raleway" w:cs="Arial"/>
                <w:b/>
                <w:sz w:val="16"/>
                <w:szCs w:val="16"/>
              </w:rPr>
              <w:t xml:space="preserve"> </w:t>
            </w:r>
            <w:r w:rsidR="00230259" w:rsidRPr="00185B6D">
              <w:rPr>
                <w:rFonts w:ascii="Raleway" w:hAnsi="Raleway" w:cs="Arial"/>
                <w:b/>
                <w:sz w:val="16"/>
                <w:szCs w:val="16"/>
              </w:rPr>
              <w:t>del sistema de gestió</w:t>
            </w:r>
            <w:r w:rsidR="00A55904" w:rsidRPr="00185B6D">
              <w:rPr>
                <w:rFonts w:ascii="Raleway" w:hAnsi="Raleway" w:cs="Arial"/>
                <w:b/>
                <w:sz w:val="16"/>
                <w:szCs w:val="16"/>
              </w:rPr>
              <w:t>n</w:t>
            </w:r>
          </w:p>
        </w:tc>
        <w:tc>
          <w:tcPr>
            <w:tcW w:w="1377" w:type="pct"/>
            <w:shd w:val="clear" w:color="auto" w:fill="0000CC"/>
            <w:vAlign w:val="center"/>
          </w:tcPr>
          <w:p w14:paraId="32BC09BC" w14:textId="77777777" w:rsidR="008E40BD" w:rsidRPr="00185B6D" w:rsidRDefault="008E40BD" w:rsidP="00123E11">
            <w:pPr>
              <w:tabs>
                <w:tab w:val="left" w:pos="360"/>
                <w:tab w:val="left" w:pos="720"/>
              </w:tabs>
              <w:suppressAutoHyphens/>
              <w:spacing w:before="20" w:after="20" w:line="235" w:lineRule="exact"/>
              <w:jc w:val="center"/>
              <w:rPr>
                <w:rFonts w:ascii="Raleway" w:hAnsi="Raleway" w:cs="Arial"/>
                <w:b/>
                <w:sz w:val="16"/>
                <w:szCs w:val="16"/>
              </w:rPr>
            </w:pPr>
            <w:r w:rsidRPr="00185B6D">
              <w:rPr>
                <w:rFonts w:ascii="Raleway" w:hAnsi="Raleway" w:cs="Arial"/>
                <w:b/>
                <w:sz w:val="16"/>
                <w:szCs w:val="16"/>
              </w:rPr>
              <w:t>Observaciones</w:t>
            </w:r>
          </w:p>
        </w:tc>
      </w:tr>
      <w:tr w:rsidR="00B430AC" w:rsidRPr="00185B6D" w14:paraId="2B86AB0E" w14:textId="77777777" w:rsidTr="0052705D">
        <w:trPr>
          <w:trHeight w:val="57"/>
        </w:trPr>
        <w:tc>
          <w:tcPr>
            <w:tcW w:w="2186" w:type="pct"/>
            <w:shd w:val="clear" w:color="auto" w:fill="C6D9F1" w:themeFill="text2" w:themeFillTint="33"/>
            <w:vAlign w:val="center"/>
          </w:tcPr>
          <w:p w14:paraId="6D7902A7" w14:textId="7197062C" w:rsidR="00B430AC" w:rsidRPr="0052705D" w:rsidRDefault="00065E11" w:rsidP="00D6762C">
            <w:pPr>
              <w:autoSpaceDE w:val="0"/>
              <w:autoSpaceDN w:val="0"/>
              <w:adjustRightInd w:val="0"/>
              <w:jc w:val="both"/>
              <w:rPr>
                <w:rFonts w:ascii="Raleway" w:hAnsi="Raleway" w:cs="Arial"/>
                <w:b/>
                <w:sz w:val="16"/>
                <w:szCs w:val="16"/>
              </w:rPr>
            </w:pPr>
            <w:r w:rsidRPr="0052705D">
              <w:rPr>
                <w:rFonts w:ascii="Raleway" w:hAnsi="Raleway" w:cs="Arial"/>
                <w:b/>
                <w:sz w:val="16"/>
                <w:szCs w:val="16"/>
              </w:rPr>
              <w:t>8</w:t>
            </w:r>
            <w:r w:rsidR="00C604AB" w:rsidRPr="0052705D">
              <w:rPr>
                <w:rFonts w:ascii="Raleway" w:hAnsi="Raleway" w:cs="Arial"/>
                <w:b/>
                <w:sz w:val="16"/>
                <w:szCs w:val="16"/>
              </w:rPr>
              <w:t>.</w:t>
            </w:r>
            <w:r w:rsidR="00C604AB" w:rsidRPr="0052705D">
              <w:rPr>
                <w:rFonts w:ascii="Raleway" w:hAnsi="Raleway" w:cs="Arial"/>
                <w:b/>
                <w:sz w:val="16"/>
                <w:szCs w:val="16"/>
              </w:rPr>
              <w:tab/>
            </w:r>
            <w:r w:rsidR="00CE4A51" w:rsidRPr="0052705D">
              <w:rPr>
                <w:rFonts w:ascii="Raleway" w:hAnsi="Raleway" w:cs="Arial"/>
                <w:b/>
                <w:sz w:val="16"/>
                <w:szCs w:val="16"/>
              </w:rPr>
              <w:t>DISPOSICIONES GENERALES</w:t>
            </w:r>
          </w:p>
        </w:tc>
        <w:tc>
          <w:tcPr>
            <w:tcW w:w="1437" w:type="pct"/>
          </w:tcPr>
          <w:p w14:paraId="5667C0B8" w14:textId="77777777" w:rsidR="00B430AC" w:rsidRPr="00185B6D" w:rsidRDefault="00B430AC" w:rsidP="00D6762C">
            <w:pPr>
              <w:autoSpaceDE w:val="0"/>
              <w:autoSpaceDN w:val="0"/>
              <w:adjustRightInd w:val="0"/>
              <w:jc w:val="both"/>
              <w:rPr>
                <w:rFonts w:ascii="Raleway" w:hAnsi="Raleway" w:cs="Arial"/>
                <w:sz w:val="16"/>
                <w:szCs w:val="16"/>
              </w:rPr>
            </w:pPr>
          </w:p>
        </w:tc>
        <w:tc>
          <w:tcPr>
            <w:tcW w:w="1377" w:type="pct"/>
          </w:tcPr>
          <w:p w14:paraId="65593D04" w14:textId="77777777" w:rsidR="00B430AC" w:rsidRPr="00185B6D" w:rsidRDefault="00B430AC" w:rsidP="00D6762C">
            <w:pPr>
              <w:autoSpaceDE w:val="0"/>
              <w:autoSpaceDN w:val="0"/>
              <w:adjustRightInd w:val="0"/>
              <w:jc w:val="both"/>
              <w:rPr>
                <w:rFonts w:ascii="Raleway" w:hAnsi="Raleway" w:cs="Arial"/>
                <w:sz w:val="16"/>
                <w:szCs w:val="16"/>
              </w:rPr>
            </w:pPr>
          </w:p>
        </w:tc>
      </w:tr>
      <w:tr w:rsidR="008E40BD" w:rsidRPr="00185B6D" w14:paraId="006D3703" w14:textId="77777777" w:rsidTr="0052705D">
        <w:trPr>
          <w:trHeight w:val="57"/>
        </w:trPr>
        <w:tc>
          <w:tcPr>
            <w:tcW w:w="2186" w:type="pct"/>
            <w:vAlign w:val="center"/>
          </w:tcPr>
          <w:p w14:paraId="28CDA5DA" w14:textId="180D606D" w:rsidR="00065E11" w:rsidRPr="00185B6D" w:rsidRDefault="00065E11" w:rsidP="00C604AB">
            <w:pPr>
              <w:autoSpaceDE w:val="0"/>
              <w:autoSpaceDN w:val="0"/>
              <w:adjustRightInd w:val="0"/>
              <w:jc w:val="both"/>
              <w:rPr>
                <w:rFonts w:ascii="Raleway" w:hAnsi="Raleway" w:cs="Arial"/>
                <w:sz w:val="16"/>
                <w:szCs w:val="16"/>
              </w:rPr>
            </w:pPr>
            <w:r w:rsidRPr="00185B6D">
              <w:rPr>
                <w:rFonts w:ascii="Raleway" w:hAnsi="Raleway" w:cs="Arial"/>
                <w:sz w:val="16"/>
                <w:szCs w:val="16"/>
              </w:rPr>
              <w:t>8</w:t>
            </w:r>
            <w:r w:rsidR="00C604AB" w:rsidRPr="00185B6D">
              <w:rPr>
                <w:rFonts w:ascii="Raleway" w:hAnsi="Raleway" w:cs="Arial"/>
                <w:sz w:val="16"/>
                <w:szCs w:val="16"/>
              </w:rPr>
              <w:t>.1.</w:t>
            </w:r>
            <w:r w:rsidR="00C604AB" w:rsidRPr="00185B6D">
              <w:rPr>
                <w:rFonts w:ascii="Raleway" w:hAnsi="Raleway" w:cs="Arial"/>
                <w:sz w:val="16"/>
                <w:szCs w:val="16"/>
              </w:rPr>
              <w:tab/>
            </w:r>
            <w:r w:rsidR="004F1F73" w:rsidRPr="00185B6D">
              <w:rPr>
                <w:rFonts w:ascii="Raleway" w:hAnsi="Raleway" w:cs="Arial"/>
                <w:sz w:val="16"/>
                <w:szCs w:val="16"/>
              </w:rPr>
              <w:t>Temas legales</w:t>
            </w:r>
          </w:p>
          <w:p w14:paraId="530D1F38" w14:textId="0336FAF4" w:rsidR="00065E11" w:rsidRPr="00185B6D" w:rsidRDefault="00065E11" w:rsidP="004F1F73">
            <w:pPr>
              <w:autoSpaceDE w:val="0"/>
              <w:autoSpaceDN w:val="0"/>
              <w:adjustRightInd w:val="0"/>
              <w:jc w:val="both"/>
              <w:rPr>
                <w:rFonts w:ascii="Raleway" w:hAnsi="Raleway" w:cs="Arial"/>
                <w:sz w:val="16"/>
                <w:szCs w:val="16"/>
              </w:rPr>
            </w:pPr>
            <w:r w:rsidRPr="00185B6D">
              <w:rPr>
                <w:rFonts w:ascii="Raleway" w:hAnsi="Raleway"/>
                <w:sz w:val="16"/>
                <w:szCs w:val="16"/>
              </w:rPr>
              <w:t xml:space="preserve">8.1.1. </w:t>
            </w:r>
            <w:r w:rsidR="004F1F73" w:rsidRPr="00185B6D">
              <w:rPr>
                <w:rFonts w:ascii="Raleway" w:hAnsi="Raleway"/>
                <w:sz w:val="16"/>
                <w:szCs w:val="16"/>
              </w:rPr>
              <w:t xml:space="preserve">    </w:t>
            </w:r>
            <w:r w:rsidRPr="00185B6D">
              <w:rPr>
                <w:rFonts w:ascii="Raleway" w:hAnsi="Raleway"/>
                <w:sz w:val="16"/>
                <w:szCs w:val="16"/>
              </w:rPr>
              <w:t>La Entidad de Certificación Digital, debe estar constituida formal y legalmente responsable de todas sus actividades</w:t>
            </w:r>
            <w:r w:rsidR="004F1F73" w:rsidRPr="00185B6D">
              <w:rPr>
                <w:rFonts w:ascii="Raleway" w:hAnsi="Raleway"/>
                <w:sz w:val="16"/>
                <w:szCs w:val="16"/>
              </w:rPr>
              <w:t xml:space="preserve"> </w:t>
            </w:r>
            <w:r w:rsidRPr="00185B6D">
              <w:rPr>
                <w:rFonts w:ascii="Raleway" w:hAnsi="Raleway"/>
                <w:sz w:val="16"/>
                <w:szCs w:val="16"/>
              </w:rPr>
              <w:t>de certificación, como una persona jurídica en los términos del Artículo 160 del Decreto Ley 019 de 2012 y el capítulo</w:t>
            </w:r>
            <w:r w:rsidR="004F1F73" w:rsidRPr="00185B6D">
              <w:rPr>
                <w:rFonts w:ascii="Raleway" w:hAnsi="Raleway"/>
                <w:sz w:val="16"/>
                <w:szCs w:val="16"/>
              </w:rPr>
              <w:t xml:space="preserve"> </w:t>
            </w:r>
            <w:r w:rsidRPr="00185B6D">
              <w:rPr>
                <w:rFonts w:ascii="Raleway" w:hAnsi="Raleway"/>
                <w:sz w:val="16"/>
                <w:szCs w:val="16"/>
              </w:rPr>
              <w:t>48 del DURSCIT.</w:t>
            </w:r>
          </w:p>
        </w:tc>
        <w:tc>
          <w:tcPr>
            <w:tcW w:w="1437" w:type="pct"/>
          </w:tcPr>
          <w:p w14:paraId="39739903"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22C1D09F"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55E231DC" w14:textId="77777777" w:rsidTr="0052705D">
        <w:trPr>
          <w:trHeight w:val="57"/>
        </w:trPr>
        <w:tc>
          <w:tcPr>
            <w:tcW w:w="2186" w:type="pct"/>
          </w:tcPr>
          <w:p w14:paraId="1C99D236" w14:textId="273A148B" w:rsidR="00065E11" w:rsidRPr="00185B6D" w:rsidRDefault="00065E11" w:rsidP="00065E11">
            <w:pPr>
              <w:tabs>
                <w:tab w:val="left" w:pos="1033"/>
              </w:tabs>
              <w:jc w:val="both"/>
              <w:rPr>
                <w:rFonts w:ascii="Raleway" w:hAnsi="Raleway" w:cs="Arial"/>
                <w:sz w:val="16"/>
                <w:szCs w:val="16"/>
              </w:rPr>
            </w:pPr>
            <w:r w:rsidRPr="00185B6D">
              <w:rPr>
                <w:rFonts w:ascii="Raleway" w:hAnsi="Raleway"/>
                <w:sz w:val="16"/>
                <w:szCs w:val="16"/>
              </w:rPr>
              <w:t>8.1.2.</w:t>
            </w:r>
            <w:r w:rsidRPr="00185B6D">
              <w:rPr>
                <w:rFonts w:ascii="Raleway" w:hAnsi="Raleway"/>
                <w:sz w:val="16"/>
                <w:szCs w:val="16"/>
              </w:rPr>
              <w:tab/>
              <w:t>Responsabilidad legal</w:t>
            </w:r>
          </w:p>
          <w:p w14:paraId="61C63669" w14:textId="00DE4B6A" w:rsidR="001B28F9" w:rsidRPr="00185B6D" w:rsidRDefault="004F1F73" w:rsidP="004F1F73">
            <w:pPr>
              <w:autoSpaceDE w:val="0"/>
              <w:autoSpaceDN w:val="0"/>
              <w:adjustRightInd w:val="0"/>
              <w:jc w:val="both"/>
              <w:rPr>
                <w:rFonts w:ascii="Raleway" w:hAnsi="Raleway"/>
                <w:sz w:val="16"/>
                <w:szCs w:val="16"/>
              </w:rPr>
            </w:pPr>
            <w:r w:rsidRPr="00185B6D">
              <w:rPr>
                <w:rFonts w:ascii="Raleway" w:hAnsi="Raleway" w:cs="Arial"/>
                <w:sz w:val="16"/>
                <w:szCs w:val="16"/>
              </w:rPr>
              <w:t>La ECD debe cumplir los requisitos de la Ley 527 de 1999, los capítulos 47 y 48 del DURSCIT, el Decreto Ley 019 de 2012 y los demás reglamentos que los modifiquen, complementen o sustituyan.</w:t>
            </w:r>
          </w:p>
        </w:tc>
        <w:tc>
          <w:tcPr>
            <w:tcW w:w="1437" w:type="pct"/>
          </w:tcPr>
          <w:p w14:paraId="0C223962"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180012E9" w14:textId="77777777" w:rsidR="008E40BD" w:rsidRPr="00185B6D" w:rsidRDefault="008E40BD" w:rsidP="00D6762C">
            <w:pPr>
              <w:autoSpaceDE w:val="0"/>
              <w:autoSpaceDN w:val="0"/>
              <w:adjustRightInd w:val="0"/>
              <w:jc w:val="both"/>
              <w:rPr>
                <w:rFonts w:ascii="Raleway" w:hAnsi="Raleway" w:cs="Arial"/>
                <w:sz w:val="16"/>
                <w:szCs w:val="16"/>
              </w:rPr>
            </w:pPr>
          </w:p>
        </w:tc>
      </w:tr>
      <w:tr w:rsidR="00F71BA5" w:rsidRPr="00185B6D" w14:paraId="1DF9CDC0" w14:textId="77777777" w:rsidTr="00A31E57">
        <w:trPr>
          <w:trHeight w:val="57"/>
        </w:trPr>
        <w:tc>
          <w:tcPr>
            <w:tcW w:w="2186" w:type="pct"/>
            <w:shd w:val="clear" w:color="auto" w:fill="C6D9F1" w:themeFill="text2" w:themeFillTint="33"/>
          </w:tcPr>
          <w:p w14:paraId="539DBCDB" w14:textId="45210E9F" w:rsidR="00F71BA5" w:rsidRPr="00A31E57" w:rsidRDefault="00A11870" w:rsidP="00D6762C">
            <w:pPr>
              <w:autoSpaceDE w:val="0"/>
              <w:autoSpaceDN w:val="0"/>
              <w:adjustRightInd w:val="0"/>
              <w:jc w:val="both"/>
              <w:rPr>
                <w:rFonts w:ascii="Raleway" w:hAnsi="Raleway" w:cs="Arial"/>
                <w:b/>
                <w:bCs/>
                <w:sz w:val="16"/>
                <w:szCs w:val="16"/>
                <w:lang w:val="es-ES_tradnl"/>
              </w:rPr>
            </w:pPr>
            <w:r w:rsidRPr="00A31E57">
              <w:rPr>
                <w:rFonts w:ascii="Raleway" w:hAnsi="Raleway" w:cs="Arial"/>
                <w:b/>
                <w:bCs/>
                <w:sz w:val="16"/>
                <w:szCs w:val="16"/>
                <w:lang w:val="es-ES_tradnl"/>
              </w:rPr>
              <w:t>8</w:t>
            </w:r>
            <w:r w:rsidR="002F08D1" w:rsidRPr="00A31E57">
              <w:rPr>
                <w:rFonts w:ascii="Raleway" w:hAnsi="Raleway" w:cs="Arial"/>
                <w:b/>
                <w:bCs/>
                <w:sz w:val="16"/>
                <w:szCs w:val="16"/>
                <w:lang w:val="es-ES_tradnl"/>
              </w:rPr>
              <w:t>.2.</w:t>
            </w:r>
            <w:r w:rsidR="002F08D1" w:rsidRPr="00A31E57">
              <w:rPr>
                <w:rFonts w:ascii="Raleway" w:hAnsi="Raleway" w:cs="Arial"/>
                <w:b/>
                <w:bCs/>
                <w:sz w:val="16"/>
                <w:szCs w:val="16"/>
                <w:lang w:val="es-ES_tradnl"/>
              </w:rPr>
              <w:tab/>
              <w:t>GESTIÓN DE LA IMPARCIALIDAD</w:t>
            </w:r>
          </w:p>
        </w:tc>
        <w:tc>
          <w:tcPr>
            <w:tcW w:w="1437" w:type="pct"/>
          </w:tcPr>
          <w:p w14:paraId="6562F393" w14:textId="77777777" w:rsidR="00F71BA5" w:rsidRPr="00185B6D" w:rsidRDefault="00F71BA5" w:rsidP="00D6762C">
            <w:pPr>
              <w:autoSpaceDE w:val="0"/>
              <w:autoSpaceDN w:val="0"/>
              <w:adjustRightInd w:val="0"/>
              <w:jc w:val="both"/>
              <w:rPr>
                <w:rFonts w:ascii="Raleway" w:hAnsi="Raleway" w:cs="Arial"/>
                <w:sz w:val="16"/>
                <w:szCs w:val="16"/>
              </w:rPr>
            </w:pPr>
          </w:p>
        </w:tc>
        <w:tc>
          <w:tcPr>
            <w:tcW w:w="1377" w:type="pct"/>
          </w:tcPr>
          <w:p w14:paraId="202747CA" w14:textId="77777777" w:rsidR="00F71BA5" w:rsidRPr="00185B6D" w:rsidRDefault="00F71BA5" w:rsidP="00D6762C">
            <w:pPr>
              <w:autoSpaceDE w:val="0"/>
              <w:autoSpaceDN w:val="0"/>
              <w:adjustRightInd w:val="0"/>
              <w:jc w:val="both"/>
              <w:rPr>
                <w:rFonts w:ascii="Raleway" w:hAnsi="Raleway" w:cs="Arial"/>
                <w:sz w:val="16"/>
                <w:szCs w:val="16"/>
              </w:rPr>
            </w:pPr>
          </w:p>
        </w:tc>
      </w:tr>
      <w:tr w:rsidR="008E40BD" w:rsidRPr="00185B6D" w14:paraId="0B79C605" w14:textId="77777777" w:rsidTr="0052705D">
        <w:trPr>
          <w:trHeight w:val="57"/>
        </w:trPr>
        <w:tc>
          <w:tcPr>
            <w:tcW w:w="2186" w:type="pct"/>
          </w:tcPr>
          <w:p w14:paraId="13570F87" w14:textId="191B1443" w:rsidR="008E40BD" w:rsidRPr="00185B6D" w:rsidRDefault="00A11870" w:rsidP="00D6762C">
            <w:pPr>
              <w:autoSpaceDE w:val="0"/>
              <w:autoSpaceDN w:val="0"/>
              <w:adjustRightInd w:val="0"/>
              <w:jc w:val="both"/>
              <w:rPr>
                <w:rFonts w:ascii="Raleway" w:hAnsi="Raleway" w:cs="Arial"/>
                <w:sz w:val="16"/>
                <w:szCs w:val="16"/>
                <w:lang w:val="es-ES_tradnl"/>
              </w:rPr>
            </w:pPr>
            <w:r w:rsidRPr="00185B6D">
              <w:rPr>
                <w:rFonts w:ascii="Raleway" w:hAnsi="Raleway" w:cs="Arial"/>
                <w:sz w:val="16"/>
                <w:szCs w:val="16"/>
                <w:lang w:val="es-ES_tradnl"/>
              </w:rPr>
              <w:t>8</w:t>
            </w:r>
            <w:r w:rsidR="002F08D1" w:rsidRPr="00185B6D">
              <w:rPr>
                <w:rFonts w:ascii="Raleway" w:hAnsi="Raleway" w:cs="Arial"/>
                <w:sz w:val="16"/>
                <w:szCs w:val="16"/>
                <w:lang w:val="es-ES_tradnl"/>
              </w:rPr>
              <w:t>.2.1.</w:t>
            </w:r>
            <w:r w:rsidR="002F08D1" w:rsidRPr="00185B6D">
              <w:rPr>
                <w:rFonts w:ascii="Raleway" w:hAnsi="Raleway" w:cs="Arial"/>
                <w:sz w:val="16"/>
                <w:szCs w:val="16"/>
                <w:lang w:val="es-ES_tradnl"/>
              </w:rPr>
              <w:tab/>
            </w:r>
            <w:r w:rsidRPr="00185B6D">
              <w:rPr>
                <w:rFonts w:ascii="Raleway" w:hAnsi="Raleway" w:cs="Arial"/>
                <w:sz w:val="16"/>
                <w:szCs w:val="16"/>
                <w:lang w:val="es-ES_tradnl"/>
              </w:rPr>
              <w:t>La ECD debe actuar de manera imparcial en relación con las actividades de certificación digital.</w:t>
            </w:r>
          </w:p>
        </w:tc>
        <w:tc>
          <w:tcPr>
            <w:tcW w:w="1437" w:type="pct"/>
          </w:tcPr>
          <w:p w14:paraId="0DFB5A2E"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7EBF49A9"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540F5F4D" w14:textId="77777777" w:rsidTr="0052705D">
        <w:trPr>
          <w:trHeight w:val="57"/>
        </w:trPr>
        <w:tc>
          <w:tcPr>
            <w:tcW w:w="2186" w:type="pct"/>
          </w:tcPr>
          <w:p w14:paraId="59AE5766" w14:textId="129FCDA4" w:rsidR="008E40BD" w:rsidRPr="00185B6D" w:rsidRDefault="00A11870" w:rsidP="00A11870">
            <w:pPr>
              <w:autoSpaceDE w:val="0"/>
              <w:autoSpaceDN w:val="0"/>
              <w:adjustRightInd w:val="0"/>
              <w:jc w:val="both"/>
              <w:rPr>
                <w:rFonts w:ascii="Raleway" w:hAnsi="Raleway" w:cs="Arial"/>
                <w:sz w:val="16"/>
                <w:szCs w:val="16"/>
              </w:rPr>
            </w:pPr>
            <w:r w:rsidRPr="00185B6D">
              <w:rPr>
                <w:rFonts w:ascii="Raleway" w:hAnsi="Raleway" w:cs="Arial"/>
                <w:sz w:val="16"/>
                <w:szCs w:val="16"/>
              </w:rPr>
              <w:t>8</w:t>
            </w:r>
            <w:r w:rsidR="002F08D1" w:rsidRPr="00185B6D">
              <w:rPr>
                <w:rFonts w:ascii="Raleway" w:hAnsi="Raleway" w:cs="Arial"/>
                <w:sz w:val="16"/>
                <w:szCs w:val="16"/>
              </w:rPr>
              <w:t>.2.2</w:t>
            </w:r>
            <w:r w:rsidRPr="00185B6D">
              <w:rPr>
                <w:rFonts w:ascii="Raleway" w:hAnsi="Raleway" w:cs="Arial"/>
                <w:sz w:val="16"/>
                <w:szCs w:val="16"/>
              </w:rPr>
              <w:t>.</w:t>
            </w:r>
            <w:r w:rsidR="002F08D1" w:rsidRPr="00185B6D">
              <w:rPr>
                <w:rFonts w:ascii="Raleway" w:hAnsi="Raleway" w:cs="Arial"/>
                <w:sz w:val="16"/>
                <w:szCs w:val="16"/>
              </w:rPr>
              <w:tab/>
            </w:r>
            <w:r w:rsidRPr="00185B6D">
              <w:rPr>
                <w:rFonts w:ascii="Raleway" w:hAnsi="Raleway" w:cs="Arial"/>
                <w:sz w:val="16"/>
                <w:szCs w:val="16"/>
              </w:rPr>
              <w:t>La ECD debe establecer su estructura a través de la implementación de políticas y procedimientos documentados, orientados a gestionar la imparcialidad y asegurarse de que las actividades de certificación se realizan con imparcialidad. La ECD debe tener el compromiso de imparcialidad de la alta dirección de las actividades de certificación.</w:t>
            </w:r>
          </w:p>
        </w:tc>
        <w:tc>
          <w:tcPr>
            <w:tcW w:w="1437" w:type="pct"/>
          </w:tcPr>
          <w:p w14:paraId="105BDCFE"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2F39B632"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64CA4FC3" w14:textId="77777777" w:rsidTr="0052705D">
        <w:trPr>
          <w:trHeight w:val="57"/>
        </w:trPr>
        <w:tc>
          <w:tcPr>
            <w:tcW w:w="2186" w:type="pct"/>
          </w:tcPr>
          <w:p w14:paraId="762B6454" w14:textId="434FAC3F" w:rsidR="00B710C7" w:rsidRPr="00185B6D" w:rsidRDefault="00A11870" w:rsidP="00A11870">
            <w:pPr>
              <w:autoSpaceDE w:val="0"/>
              <w:autoSpaceDN w:val="0"/>
              <w:adjustRightInd w:val="0"/>
              <w:jc w:val="both"/>
              <w:rPr>
                <w:rFonts w:ascii="Raleway" w:hAnsi="Raleway" w:cs="Arial"/>
                <w:sz w:val="16"/>
                <w:szCs w:val="16"/>
              </w:rPr>
            </w:pPr>
            <w:r w:rsidRPr="00185B6D">
              <w:rPr>
                <w:rFonts w:ascii="Raleway" w:hAnsi="Raleway" w:cs="Arial"/>
                <w:sz w:val="16"/>
                <w:szCs w:val="16"/>
              </w:rPr>
              <w:t>8.2.3 Las políticas y los procedimientos bajo los cuales opera la ECD, así como la administración de éstos, no deben ser discriminatorios. No se deben utilizar procedimientos que impidan o inhiban el acceso de los solicitantes a los servicios</w:t>
            </w:r>
          </w:p>
        </w:tc>
        <w:tc>
          <w:tcPr>
            <w:tcW w:w="1437" w:type="pct"/>
          </w:tcPr>
          <w:p w14:paraId="79B4E372"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2B869336"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135C026B" w14:textId="77777777" w:rsidTr="0052705D">
        <w:trPr>
          <w:trHeight w:val="57"/>
        </w:trPr>
        <w:tc>
          <w:tcPr>
            <w:tcW w:w="2186" w:type="pct"/>
          </w:tcPr>
          <w:p w14:paraId="4062E12E" w14:textId="455CEEC0" w:rsidR="004737EF" w:rsidRPr="00185B6D" w:rsidRDefault="00A11870" w:rsidP="00A11870">
            <w:pPr>
              <w:autoSpaceDE w:val="0"/>
              <w:autoSpaceDN w:val="0"/>
              <w:adjustRightInd w:val="0"/>
              <w:jc w:val="both"/>
              <w:rPr>
                <w:rFonts w:ascii="Raleway" w:hAnsi="Raleway" w:cs="Arial"/>
                <w:sz w:val="16"/>
                <w:szCs w:val="16"/>
              </w:rPr>
            </w:pPr>
            <w:r w:rsidRPr="00185B6D">
              <w:rPr>
                <w:rFonts w:ascii="Raleway" w:hAnsi="Raleway" w:cs="Arial"/>
                <w:sz w:val="16"/>
                <w:szCs w:val="16"/>
              </w:rPr>
              <w:t>8.2.4 La ECD debe ser responsable de la imparcialidad de sus actividades de certificación y no debe permitir que presiones comerciales, financieras o de otra índole comprometan dicha imparcialidad.</w:t>
            </w:r>
          </w:p>
        </w:tc>
        <w:tc>
          <w:tcPr>
            <w:tcW w:w="1437" w:type="pct"/>
          </w:tcPr>
          <w:p w14:paraId="2C65666C"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4917065D" w14:textId="77777777" w:rsidR="008E40BD" w:rsidRPr="00185B6D" w:rsidRDefault="008E40BD" w:rsidP="00D6762C">
            <w:pPr>
              <w:autoSpaceDE w:val="0"/>
              <w:autoSpaceDN w:val="0"/>
              <w:adjustRightInd w:val="0"/>
              <w:jc w:val="both"/>
              <w:rPr>
                <w:rFonts w:ascii="Raleway" w:hAnsi="Raleway" w:cs="Arial"/>
                <w:sz w:val="16"/>
                <w:szCs w:val="16"/>
              </w:rPr>
            </w:pPr>
          </w:p>
        </w:tc>
      </w:tr>
      <w:tr w:rsidR="00D04681" w:rsidRPr="00185B6D" w14:paraId="6D83FD75" w14:textId="77777777" w:rsidTr="0052705D">
        <w:trPr>
          <w:trHeight w:val="57"/>
        </w:trPr>
        <w:tc>
          <w:tcPr>
            <w:tcW w:w="2186" w:type="pct"/>
            <w:vAlign w:val="center"/>
          </w:tcPr>
          <w:p w14:paraId="70D9E181" w14:textId="745FEEF2" w:rsidR="008C3DFF" w:rsidRPr="00185B6D" w:rsidRDefault="008C3DFF" w:rsidP="008C3DFF">
            <w:pPr>
              <w:autoSpaceDE w:val="0"/>
              <w:autoSpaceDN w:val="0"/>
              <w:adjustRightInd w:val="0"/>
              <w:jc w:val="both"/>
              <w:rPr>
                <w:rFonts w:ascii="Raleway" w:hAnsi="Raleway" w:cs="Arial"/>
                <w:bCs/>
                <w:sz w:val="16"/>
                <w:szCs w:val="16"/>
              </w:rPr>
            </w:pPr>
            <w:r w:rsidRPr="00185B6D">
              <w:rPr>
                <w:rFonts w:ascii="Raleway" w:hAnsi="Raleway" w:cs="Arial"/>
                <w:bCs/>
                <w:sz w:val="16"/>
                <w:szCs w:val="16"/>
              </w:rPr>
              <w:t>8.2.5 La ECD debe identificar y gestionar los riesgos para su imparcialidad de manera continua. Se deben incluir los riesgos que se derivan de sus actividades, de las relaciones con los organismos relacionados, o las relaciones de su personal.</w:t>
            </w:r>
          </w:p>
          <w:p w14:paraId="4BD5742C" w14:textId="7D10570B" w:rsidR="004737EF" w:rsidRPr="00185B6D" w:rsidRDefault="008C3DFF" w:rsidP="008C3DFF">
            <w:pPr>
              <w:autoSpaceDE w:val="0"/>
              <w:autoSpaceDN w:val="0"/>
              <w:adjustRightInd w:val="0"/>
              <w:jc w:val="both"/>
              <w:rPr>
                <w:rFonts w:ascii="Raleway" w:hAnsi="Raleway" w:cs="Arial"/>
                <w:bCs/>
                <w:sz w:val="16"/>
                <w:szCs w:val="16"/>
              </w:rPr>
            </w:pPr>
            <w:r w:rsidRPr="00185B6D">
              <w:rPr>
                <w:rFonts w:ascii="Raleway" w:hAnsi="Raleway" w:cs="Arial"/>
                <w:b/>
                <w:sz w:val="16"/>
                <w:szCs w:val="16"/>
              </w:rPr>
              <w:t>NOTA 1</w:t>
            </w:r>
            <w:r w:rsidRPr="00185B6D">
              <w:rPr>
                <w:rFonts w:ascii="Raleway" w:hAnsi="Raleway" w:cs="Arial"/>
                <w:bCs/>
                <w:sz w:val="16"/>
                <w:szCs w:val="16"/>
              </w:rPr>
              <w:t xml:space="preserve"> Una relación que presenta riesgo para la imparcialidad de la ECD puede basarse en factores tales como la propiedad, la estructura directiva, la gestión, el personal, los recursos compartidos, la situación financiera, los contratos, el marketing (incluido el posicionamiento de marca) y el pago de una comisión sobre las ventas u otro incentivo concerniente a nuevos clientes, etc.</w:t>
            </w:r>
          </w:p>
        </w:tc>
        <w:tc>
          <w:tcPr>
            <w:tcW w:w="1437" w:type="pct"/>
          </w:tcPr>
          <w:p w14:paraId="56D6A9C1" w14:textId="77777777" w:rsidR="00D04681" w:rsidRPr="00185B6D" w:rsidRDefault="00D04681" w:rsidP="00D6762C">
            <w:pPr>
              <w:autoSpaceDE w:val="0"/>
              <w:autoSpaceDN w:val="0"/>
              <w:adjustRightInd w:val="0"/>
              <w:jc w:val="both"/>
              <w:rPr>
                <w:rFonts w:ascii="Raleway" w:hAnsi="Raleway" w:cs="Arial"/>
                <w:sz w:val="16"/>
                <w:szCs w:val="16"/>
              </w:rPr>
            </w:pPr>
          </w:p>
        </w:tc>
        <w:tc>
          <w:tcPr>
            <w:tcW w:w="1377" w:type="pct"/>
          </w:tcPr>
          <w:p w14:paraId="043B2EED" w14:textId="77777777" w:rsidR="00D04681" w:rsidRPr="00185B6D" w:rsidRDefault="00D04681" w:rsidP="00D6762C">
            <w:pPr>
              <w:autoSpaceDE w:val="0"/>
              <w:autoSpaceDN w:val="0"/>
              <w:adjustRightInd w:val="0"/>
              <w:jc w:val="both"/>
              <w:rPr>
                <w:rFonts w:ascii="Raleway" w:hAnsi="Raleway" w:cs="Arial"/>
                <w:sz w:val="16"/>
                <w:szCs w:val="16"/>
              </w:rPr>
            </w:pPr>
          </w:p>
        </w:tc>
      </w:tr>
      <w:tr w:rsidR="00D04681" w:rsidRPr="00185B6D" w14:paraId="3B417697" w14:textId="77777777" w:rsidTr="0052705D">
        <w:trPr>
          <w:trHeight w:val="57"/>
        </w:trPr>
        <w:tc>
          <w:tcPr>
            <w:tcW w:w="2186" w:type="pct"/>
            <w:vAlign w:val="center"/>
          </w:tcPr>
          <w:p w14:paraId="7B9F56A7" w14:textId="28AF6E72" w:rsidR="004737EF" w:rsidRPr="00185B6D" w:rsidRDefault="008C3DFF" w:rsidP="008C3DFF">
            <w:pPr>
              <w:autoSpaceDE w:val="0"/>
              <w:autoSpaceDN w:val="0"/>
              <w:adjustRightInd w:val="0"/>
              <w:jc w:val="both"/>
              <w:rPr>
                <w:rFonts w:ascii="Raleway" w:hAnsi="Raleway" w:cs="Arial"/>
                <w:bCs/>
                <w:sz w:val="16"/>
                <w:szCs w:val="16"/>
              </w:rPr>
            </w:pPr>
            <w:r w:rsidRPr="00185B6D">
              <w:rPr>
                <w:rFonts w:ascii="Raleway" w:hAnsi="Raleway" w:cs="Arial"/>
                <w:bCs/>
                <w:sz w:val="16"/>
                <w:szCs w:val="16"/>
              </w:rPr>
              <w:t>8.2.6 La ECD debe documentar y ser capaz de demostrar cómo elimina, minimiza o gestiona dichos riesgos para su imparcialidad que surjan de sus actividades de certificación. Se deben considerar las fuentes potenciales de riesgos para su imparcialidad identificadas, ya sea que surjan de las actividades internas de la ECD, como de la asignación de responsabilidades al personal, o de actividades de otras personas, organismos u organizaciones, deben estar cubiertas.</w:t>
            </w:r>
          </w:p>
        </w:tc>
        <w:tc>
          <w:tcPr>
            <w:tcW w:w="1437" w:type="pct"/>
          </w:tcPr>
          <w:p w14:paraId="2ACC4D44" w14:textId="77777777" w:rsidR="00D04681" w:rsidRPr="00185B6D" w:rsidRDefault="00D04681" w:rsidP="00D6762C">
            <w:pPr>
              <w:autoSpaceDE w:val="0"/>
              <w:autoSpaceDN w:val="0"/>
              <w:adjustRightInd w:val="0"/>
              <w:jc w:val="both"/>
              <w:rPr>
                <w:rFonts w:ascii="Raleway" w:hAnsi="Raleway" w:cs="Arial"/>
                <w:sz w:val="16"/>
                <w:szCs w:val="16"/>
              </w:rPr>
            </w:pPr>
          </w:p>
        </w:tc>
        <w:tc>
          <w:tcPr>
            <w:tcW w:w="1377" w:type="pct"/>
          </w:tcPr>
          <w:p w14:paraId="7ABCE245" w14:textId="77777777" w:rsidR="00D04681" w:rsidRPr="00185B6D" w:rsidRDefault="00D04681" w:rsidP="00D6762C">
            <w:pPr>
              <w:autoSpaceDE w:val="0"/>
              <w:autoSpaceDN w:val="0"/>
              <w:adjustRightInd w:val="0"/>
              <w:jc w:val="both"/>
              <w:rPr>
                <w:rFonts w:ascii="Raleway" w:hAnsi="Raleway" w:cs="Arial"/>
                <w:sz w:val="16"/>
                <w:szCs w:val="16"/>
              </w:rPr>
            </w:pPr>
          </w:p>
        </w:tc>
      </w:tr>
      <w:tr w:rsidR="008E40BD" w:rsidRPr="00185B6D" w14:paraId="75A8E6A2" w14:textId="77777777" w:rsidTr="0052705D">
        <w:trPr>
          <w:trHeight w:val="57"/>
        </w:trPr>
        <w:tc>
          <w:tcPr>
            <w:tcW w:w="2186" w:type="pct"/>
            <w:vAlign w:val="center"/>
          </w:tcPr>
          <w:p w14:paraId="596F4CB4" w14:textId="33D17CC6" w:rsidR="00F14BCE" w:rsidRPr="00185B6D" w:rsidRDefault="008C3DFF" w:rsidP="008C3DFF">
            <w:pPr>
              <w:autoSpaceDE w:val="0"/>
              <w:autoSpaceDN w:val="0"/>
              <w:adjustRightInd w:val="0"/>
              <w:jc w:val="both"/>
              <w:rPr>
                <w:rFonts w:ascii="Raleway" w:hAnsi="Raleway" w:cs="Arial"/>
                <w:sz w:val="16"/>
                <w:szCs w:val="16"/>
              </w:rPr>
            </w:pPr>
            <w:r w:rsidRPr="00185B6D">
              <w:rPr>
                <w:rFonts w:ascii="Raleway" w:hAnsi="Raleway" w:cs="Arial"/>
                <w:sz w:val="16"/>
                <w:szCs w:val="16"/>
              </w:rPr>
              <w:t xml:space="preserve">8.2.7 Cuando la ECD ofrece o suministra consultoría, el personal administrativo, de gestión, y técnico de la </w:t>
            </w:r>
            <w:r w:rsidRPr="00185B6D">
              <w:rPr>
                <w:rFonts w:ascii="Raleway" w:hAnsi="Raleway" w:cs="Arial"/>
                <w:sz w:val="16"/>
                <w:szCs w:val="16"/>
              </w:rPr>
              <w:lastRenderedPageBreak/>
              <w:t>ECD asociado a las actividades de consultoría, debe mantener completa independencia respecto al personal del proceso de revisión y toma de decisión sobre la certificación de la misma ECD.</w:t>
            </w:r>
          </w:p>
        </w:tc>
        <w:tc>
          <w:tcPr>
            <w:tcW w:w="1437" w:type="pct"/>
          </w:tcPr>
          <w:p w14:paraId="1DDE8B08"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7D886C1F"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3B4CD6D0" w14:textId="77777777" w:rsidTr="0052705D">
        <w:trPr>
          <w:trHeight w:val="57"/>
        </w:trPr>
        <w:tc>
          <w:tcPr>
            <w:tcW w:w="2186" w:type="pct"/>
          </w:tcPr>
          <w:p w14:paraId="29A5F8D7" w14:textId="084A9D99" w:rsidR="00F14BCE" w:rsidRPr="00185B6D" w:rsidRDefault="008C3DFF" w:rsidP="008C3DFF">
            <w:pPr>
              <w:autoSpaceDE w:val="0"/>
              <w:autoSpaceDN w:val="0"/>
              <w:adjustRightInd w:val="0"/>
              <w:jc w:val="both"/>
              <w:rPr>
                <w:rFonts w:ascii="Raleway" w:hAnsi="Raleway" w:cs="Arial"/>
                <w:sz w:val="16"/>
                <w:szCs w:val="16"/>
              </w:rPr>
            </w:pPr>
            <w:r w:rsidRPr="00185B6D">
              <w:rPr>
                <w:rFonts w:ascii="Raleway" w:hAnsi="Raleway" w:cs="Arial"/>
                <w:sz w:val="16"/>
                <w:szCs w:val="16"/>
              </w:rPr>
              <w:t>8.2.8 Como mecanismo para salvaguardar la imparcialidad, la ECD debe tener en cuenta a las partes interesadas, en la gestión de imparcialidad.</w:t>
            </w:r>
          </w:p>
        </w:tc>
        <w:tc>
          <w:tcPr>
            <w:tcW w:w="1437" w:type="pct"/>
          </w:tcPr>
          <w:p w14:paraId="5F4818DC"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6BEE9812" w14:textId="77777777" w:rsidR="008E40BD" w:rsidRPr="00185B6D" w:rsidRDefault="008E40BD" w:rsidP="00D6762C">
            <w:pPr>
              <w:autoSpaceDE w:val="0"/>
              <w:autoSpaceDN w:val="0"/>
              <w:adjustRightInd w:val="0"/>
              <w:jc w:val="both"/>
              <w:rPr>
                <w:rFonts w:ascii="Raleway" w:hAnsi="Raleway" w:cs="Arial"/>
                <w:sz w:val="16"/>
                <w:szCs w:val="16"/>
              </w:rPr>
            </w:pPr>
          </w:p>
        </w:tc>
      </w:tr>
      <w:tr w:rsidR="00CE4A51" w:rsidRPr="00185B6D" w14:paraId="4DFC5E73" w14:textId="77777777" w:rsidTr="0052705D">
        <w:trPr>
          <w:trHeight w:val="57"/>
        </w:trPr>
        <w:tc>
          <w:tcPr>
            <w:tcW w:w="2186" w:type="pct"/>
            <w:shd w:val="clear" w:color="auto" w:fill="auto"/>
          </w:tcPr>
          <w:p w14:paraId="2DCCBA8D" w14:textId="77777777" w:rsidR="00CE4A51" w:rsidRPr="00185B6D" w:rsidRDefault="00CE4A51" w:rsidP="00D6762C">
            <w:pPr>
              <w:widowControl w:val="0"/>
              <w:autoSpaceDE w:val="0"/>
              <w:autoSpaceDN w:val="0"/>
              <w:adjustRightInd w:val="0"/>
              <w:jc w:val="both"/>
              <w:rPr>
                <w:rFonts w:ascii="Raleway" w:hAnsi="Raleway" w:cs="Arial"/>
                <w:sz w:val="16"/>
                <w:szCs w:val="16"/>
              </w:rPr>
            </w:pPr>
          </w:p>
        </w:tc>
        <w:tc>
          <w:tcPr>
            <w:tcW w:w="1437" w:type="pct"/>
          </w:tcPr>
          <w:p w14:paraId="221D88F1" w14:textId="77777777" w:rsidR="00CE4A51" w:rsidRPr="00185B6D" w:rsidRDefault="00CE4A51" w:rsidP="00D6762C">
            <w:pPr>
              <w:autoSpaceDE w:val="0"/>
              <w:autoSpaceDN w:val="0"/>
              <w:adjustRightInd w:val="0"/>
              <w:jc w:val="both"/>
              <w:rPr>
                <w:rFonts w:ascii="Raleway" w:hAnsi="Raleway" w:cs="Arial"/>
                <w:sz w:val="16"/>
                <w:szCs w:val="16"/>
              </w:rPr>
            </w:pPr>
          </w:p>
        </w:tc>
        <w:tc>
          <w:tcPr>
            <w:tcW w:w="1377" w:type="pct"/>
          </w:tcPr>
          <w:p w14:paraId="621B5798" w14:textId="77777777" w:rsidR="00CE4A51" w:rsidRPr="00185B6D" w:rsidRDefault="00CE4A51" w:rsidP="00D6762C">
            <w:pPr>
              <w:autoSpaceDE w:val="0"/>
              <w:autoSpaceDN w:val="0"/>
              <w:adjustRightInd w:val="0"/>
              <w:jc w:val="both"/>
              <w:rPr>
                <w:rFonts w:ascii="Raleway" w:hAnsi="Raleway" w:cs="Arial"/>
                <w:sz w:val="16"/>
                <w:szCs w:val="16"/>
              </w:rPr>
            </w:pPr>
          </w:p>
        </w:tc>
      </w:tr>
      <w:tr w:rsidR="008E40BD" w:rsidRPr="00185B6D" w14:paraId="237EEDF1" w14:textId="77777777" w:rsidTr="0052705D">
        <w:trPr>
          <w:trHeight w:val="57"/>
        </w:trPr>
        <w:tc>
          <w:tcPr>
            <w:tcW w:w="2186" w:type="pct"/>
            <w:shd w:val="clear" w:color="auto" w:fill="C6D9F1" w:themeFill="text2" w:themeFillTint="33"/>
          </w:tcPr>
          <w:p w14:paraId="0DD9AF2D" w14:textId="4C0DCFAD" w:rsidR="00037E48" w:rsidRPr="0052705D" w:rsidRDefault="00877E8A" w:rsidP="00D6762C">
            <w:pPr>
              <w:widowControl w:val="0"/>
              <w:autoSpaceDE w:val="0"/>
              <w:autoSpaceDN w:val="0"/>
              <w:adjustRightInd w:val="0"/>
              <w:jc w:val="both"/>
              <w:rPr>
                <w:rFonts w:ascii="Raleway" w:hAnsi="Raleway" w:cs="Arial"/>
                <w:b/>
                <w:bCs/>
                <w:color w:val="0000CC"/>
                <w:sz w:val="16"/>
                <w:szCs w:val="16"/>
              </w:rPr>
            </w:pPr>
            <w:r w:rsidRPr="0052705D">
              <w:rPr>
                <w:rFonts w:ascii="Raleway" w:hAnsi="Raleway" w:cs="Arial"/>
                <w:b/>
                <w:bCs/>
                <w:sz w:val="16"/>
                <w:szCs w:val="16"/>
              </w:rPr>
              <w:t xml:space="preserve">9. </w:t>
            </w:r>
            <w:r w:rsidR="00CE4A51" w:rsidRPr="0052705D">
              <w:rPr>
                <w:rFonts w:ascii="Raleway" w:hAnsi="Raleway" w:cs="Arial"/>
                <w:b/>
                <w:bCs/>
                <w:sz w:val="16"/>
                <w:szCs w:val="16"/>
              </w:rPr>
              <w:t>REQUISITOS GENERALES</w:t>
            </w:r>
          </w:p>
        </w:tc>
        <w:tc>
          <w:tcPr>
            <w:tcW w:w="1437" w:type="pct"/>
          </w:tcPr>
          <w:p w14:paraId="7321FB01"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79A75543"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41FEC430" w14:textId="77777777" w:rsidTr="0052705D">
        <w:trPr>
          <w:trHeight w:val="57"/>
        </w:trPr>
        <w:tc>
          <w:tcPr>
            <w:tcW w:w="2186" w:type="pct"/>
          </w:tcPr>
          <w:p w14:paraId="577B011A" w14:textId="7B4F3A25" w:rsidR="00037E48" w:rsidRPr="00185B6D" w:rsidRDefault="008C3DFF" w:rsidP="00D6762C">
            <w:pPr>
              <w:autoSpaceDE w:val="0"/>
              <w:autoSpaceDN w:val="0"/>
              <w:adjustRightInd w:val="0"/>
              <w:jc w:val="both"/>
              <w:rPr>
                <w:rFonts w:ascii="Raleway" w:hAnsi="Raleway" w:cs="Arial"/>
                <w:sz w:val="16"/>
                <w:szCs w:val="16"/>
              </w:rPr>
            </w:pPr>
            <w:r w:rsidRPr="00185B6D">
              <w:rPr>
                <w:rFonts w:ascii="Raleway" w:hAnsi="Raleway" w:cs="Arial"/>
                <w:sz w:val="16"/>
                <w:szCs w:val="16"/>
              </w:rPr>
              <w:t>9.1 RESPONSABILIDAD LEGAL Y FINANCIAMIENTO</w:t>
            </w:r>
          </w:p>
        </w:tc>
        <w:tc>
          <w:tcPr>
            <w:tcW w:w="1437" w:type="pct"/>
          </w:tcPr>
          <w:p w14:paraId="24E63862"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2F0DDDB2"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6699954B" w14:textId="77777777" w:rsidTr="0052705D">
        <w:trPr>
          <w:trHeight w:val="57"/>
        </w:trPr>
        <w:tc>
          <w:tcPr>
            <w:tcW w:w="2186" w:type="pct"/>
            <w:vAlign w:val="center"/>
          </w:tcPr>
          <w:p w14:paraId="4B8FED0A" w14:textId="3E35309F" w:rsidR="008C3DFF" w:rsidRPr="00185B6D" w:rsidRDefault="008C3DFF" w:rsidP="008C3DFF">
            <w:pPr>
              <w:autoSpaceDE w:val="0"/>
              <w:autoSpaceDN w:val="0"/>
              <w:adjustRightInd w:val="0"/>
              <w:jc w:val="both"/>
              <w:rPr>
                <w:rFonts w:ascii="Raleway" w:hAnsi="Raleway" w:cs="Arial"/>
                <w:sz w:val="16"/>
                <w:szCs w:val="16"/>
                <w:lang w:val="es-ES_tradnl"/>
              </w:rPr>
            </w:pPr>
            <w:r w:rsidRPr="00185B6D">
              <w:rPr>
                <w:rFonts w:ascii="Raleway" w:hAnsi="Raleway" w:cs="Arial"/>
                <w:sz w:val="16"/>
                <w:szCs w:val="16"/>
                <w:lang w:val="es-ES_tradnl"/>
              </w:rPr>
              <w:t>9.1.1. La ECD debe tener los recursos financieros necesarios para la operación y mantener la estabilidad financiera y los recursos que se requieren para sus operaciones, que se encuentran establecidos en el capítulo 48 del DURSCIT, Artículo 2.2.2.48.2.4. Patrimonio mínimo.</w:t>
            </w:r>
          </w:p>
          <w:p w14:paraId="65B94D10" w14:textId="572359ED" w:rsidR="00037E48" w:rsidRPr="00185B6D" w:rsidRDefault="008C3DFF" w:rsidP="008C3DFF">
            <w:pPr>
              <w:autoSpaceDE w:val="0"/>
              <w:autoSpaceDN w:val="0"/>
              <w:adjustRightInd w:val="0"/>
              <w:jc w:val="both"/>
              <w:rPr>
                <w:rFonts w:ascii="Raleway" w:hAnsi="Raleway" w:cs="Arial"/>
                <w:sz w:val="16"/>
                <w:szCs w:val="16"/>
                <w:lang w:val="es-ES_tradnl"/>
              </w:rPr>
            </w:pPr>
            <w:r w:rsidRPr="00185B6D">
              <w:rPr>
                <w:rFonts w:ascii="Raleway" w:hAnsi="Raleway" w:cs="Arial"/>
                <w:sz w:val="16"/>
                <w:szCs w:val="16"/>
                <w:lang w:val="es-ES_tradnl"/>
              </w:rPr>
              <w:t>Para las ECD de naturaleza pública, el cumplimiento de esta disposición se podrá demostrar a través de cualquier medio que permita garantizar la disponibilidad de recursos por el año en curso, y/o periodos venideros, y de esta manera, se garantice la correcta operación.</w:t>
            </w:r>
          </w:p>
        </w:tc>
        <w:tc>
          <w:tcPr>
            <w:tcW w:w="1437" w:type="pct"/>
          </w:tcPr>
          <w:p w14:paraId="10CE40AC"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5393C280"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526D9115" w14:textId="77777777" w:rsidTr="0052705D">
        <w:trPr>
          <w:trHeight w:val="57"/>
        </w:trPr>
        <w:tc>
          <w:tcPr>
            <w:tcW w:w="2186" w:type="pct"/>
            <w:vAlign w:val="center"/>
          </w:tcPr>
          <w:p w14:paraId="37FA8B90" w14:textId="77777777" w:rsidR="00037E48" w:rsidRPr="00185B6D" w:rsidRDefault="000D34B4" w:rsidP="000D34B4">
            <w:pPr>
              <w:widowControl w:val="0"/>
              <w:autoSpaceDE w:val="0"/>
              <w:autoSpaceDN w:val="0"/>
              <w:adjustRightInd w:val="0"/>
              <w:jc w:val="both"/>
              <w:rPr>
                <w:rFonts w:ascii="Raleway" w:hAnsi="Raleway" w:cs="Arial"/>
                <w:bCs/>
                <w:color w:val="000000"/>
                <w:spacing w:val="-1"/>
                <w:sz w:val="16"/>
                <w:szCs w:val="16"/>
              </w:rPr>
            </w:pPr>
            <w:r w:rsidRPr="00185B6D">
              <w:rPr>
                <w:rFonts w:ascii="Raleway" w:hAnsi="Raleway" w:cs="Arial"/>
                <w:bCs/>
                <w:color w:val="000000"/>
                <w:spacing w:val="-1"/>
                <w:sz w:val="16"/>
                <w:szCs w:val="16"/>
              </w:rPr>
              <w:t>9.1.2. La ECD debe tener las garantías para cubrir las responsabilidades que se deriven de sus operaciones, establecidas en el capítulo 48 del DURSCIT, Artículo 2.2.2.48.2.5. Garantías.</w:t>
            </w:r>
          </w:p>
          <w:p w14:paraId="2D01548F" w14:textId="7D7BFA13" w:rsidR="000D34B4" w:rsidRPr="00185B6D" w:rsidRDefault="000D34B4" w:rsidP="000D34B4">
            <w:pPr>
              <w:widowControl w:val="0"/>
              <w:autoSpaceDE w:val="0"/>
              <w:autoSpaceDN w:val="0"/>
              <w:adjustRightInd w:val="0"/>
              <w:jc w:val="both"/>
              <w:rPr>
                <w:rFonts w:ascii="Raleway" w:hAnsi="Raleway" w:cs="Arial"/>
                <w:bCs/>
                <w:color w:val="000000"/>
                <w:spacing w:val="-1"/>
                <w:sz w:val="16"/>
                <w:szCs w:val="16"/>
              </w:rPr>
            </w:pPr>
            <w:r w:rsidRPr="00185B6D">
              <w:rPr>
                <w:rFonts w:ascii="Raleway" w:hAnsi="Raleway" w:cs="Arial"/>
                <w:b/>
                <w:color w:val="000000"/>
                <w:spacing w:val="-1"/>
                <w:sz w:val="16"/>
                <w:szCs w:val="16"/>
              </w:rPr>
              <w:t>NOTA 2</w:t>
            </w:r>
            <w:r w:rsidRPr="00185B6D">
              <w:rPr>
                <w:rFonts w:ascii="Raleway" w:hAnsi="Raleway" w:cs="Arial"/>
                <w:bCs/>
                <w:color w:val="000000"/>
                <w:spacing w:val="-1"/>
                <w:sz w:val="16"/>
                <w:szCs w:val="16"/>
              </w:rPr>
              <w:t xml:space="preserve"> Esta disposición no es aplicable para las ECD cerradas.</w:t>
            </w:r>
          </w:p>
        </w:tc>
        <w:tc>
          <w:tcPr>
            <w:tcW w:w="1437" w:type="pct"/>
          </w:tcPr>
          <w:p w14:paraId="2715C486"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0921029A"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207FE52B" w14:textId="77777777" w:rsidTr="00A31E57">
        <w:trPr>
          <w:trHeight w:val="57"/>
        </w:trPr>
        <w:tc>
          <w:tcPr>
            <w:tcW w:w="2186" w:type="pct"/>
            <w:shd w:val="clear" w:color="auto" w:fill="C6D9F1" w:themeFill="text2" w:themeFillTint="33"/>
          </w:tcPr>
          <w:p w14:paraId="16ACB570" w14:textId="1603DD22" w:rsidR="008E40BD" w:rsidRPr="00A31E57" w:rsidRDefault="000D34B4" w:rsidP="00D6762C">
            <w:pPr>
              <w:widowControl w:val="0"/>
              <w:autoSpaceDE w:val="0"/>
              <w:autoSpaceDN w:val="0"/>
              <w:adjustRightInd w:val="0"/>
              <w:jc w:val="both"/>
              <w:rPr>
                <w:rFonts w:ascii="Raleway" w:hAnsi="Raleway" w:cs="Arial"/>
                <w:b/>
                <w:bCs/>
                <w:sz w:val="16"/>
                <w:szCs w:val="16"/>
              </w:rPr>
            </w:pPr>
            <w:r w:rsidRPr="00A31E57">
              <w:rPr>
                <w:rFonts w:ascii="Raleway" w:hAnsi="Raleway" w:cs="Arial"/>
                <w:b/>
                <w:bCs/>
                <w:sz w:val="16"/>
                <w:szCs w:val="16"/>
              </w:rPr>
              <w:t>9.2 CONDICIONES NO DISCRIMINATORIAS</w:t>
            </w:r>
          </w:p>
        </w:tc>
        <w:tc>
          <w:tcPr>
            <w:tcW w:w="1437" w:type="pct"/>
          </w:tcPr>
          <w:p w14:paraId="7AB94C12"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31A84C32"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2D0B0DC3" w14:textId="77777777" w:rsidTr="0052705D">
        <w:trPr>
          <w:trHeight w:val="57"/>
        </w:trPr>
        <w:tc>
          <w:tcPr>
            <w:tcW w:w="2186" w:type="pct"/>
          </w:tcPr>
          <w:p w14:paraId="0B1ABF7A" w14:textId="68A4532A" w:rsidR="002314ED" w:rsidRPr="00185B6D" w:rsidRDefault="000D34B4" w:rsidP="000D34B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9.2.1 No se debe restringir el acceso a los servicios de certificación digital por razones financieras u otras condiciones limitantes indebidas, tales como la membresía a una asociación o a un grupo. Las políticas y los procedimientos bajo los cuales opera la ECD, así como la administración de éstos, no deben ser discriminatorios. No se deben utilizar procedimientos que impidan o inhiban el acceso de los solicitantes a los servicios, si la ECD tiene contemplado en sus políticas y/o procedimientos la no emisión de un certificado en relación con las firmas electrónicas o digitales de personas naturales o jurídicas, o cualquier otro servicio de certificación digital que se encuentre cubierto en el alcance acreditado, lo deberá sustentar con la reglamentación vigente.</w:t>
            </w:r>
          </w:p>
        </w:tc>
        <w:tc>
          <w:tcPr>
            <w:tcW w:w="1437" w:type="pct"/>
          </w:tcPr>
          <w:p w14:paraId="1C305775"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0597D676"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6B9C7B07" w14:textId="77777777" w:rsidTr="0052705D">
        <w:trPr>
          <w:trHeight w:val="57"/>
        </w:trPr>
        <w:tc>
          <w:tcPr>
            <w:tcW w:w="2186" w:type="pct"/>
          </w:tcPr>
          <w:p w14:paraId="1C1BC1B7" w14:textId="0858978E" w:rsidR="002314ED" w:rsidRPr="00185B6D" w:rsidRDefault="000D34B4" w:rsidP="000D34B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9.2.2 Los servicios de certificación digital de la ECD deben ser accesibles a todos los solicitantes cuyas solicitudes estén dentro del alcance de su acreditación. Esto incluye la aplicación del principio de neutralidad tecnológica que se encuentra registrado en las definiciones y convenciones del presente documento.</w:t>
            </w:r>
          </w:p>
        </w:tc>
        <w:tc>
          <w:tcPr>
            <w:tcW w:w="1437" w:type="pct"/>
          </w:tcPr>
          <w:p w14:paraId="6FE35515"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7F43EB07"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638357DE" w14:textId="77777777" w:rsidTr="0052705D">
        <w:trPr>
          <w:trHeight w:val="57"/>
        </w:trPr>
        <w:tc>
          <w:tcPr>
            <w:tcW w:w="2186" w:type="pct"/>
          </w:tcPr>
          <w:p w14:paraId="6D28B5C0" w14:textId="19C2224B" w:rsidR="00095A0C" w:rsidRPr="00185B6D" w:rsidRDefault="000D34B4" w:rsidP="000D34B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9.2.3 El acceso a un servicio de certificación digital no debe depender de alguna característica del solicitante o suscriptor diferente a las definidas en la Política de Certificación (PC), ni de la membresía de cualquier asociación o grupo, tampoco debe depender del número de certificaciones ya emitidas. No deben existir condiciones indebidas, sean financieras u otras.</w:t>
            </w:r>
          </w:p>
        </w:tc>
        <w:tc>
          <w:tcPr>
            <w:tcW w:w="1437" w:type="pct"/>
          </w:tcPr>
          <w:p w14:paraId="4DD16A7B"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75EEC187"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415048E7" w14:textId="77777777" w:rsidTr="00A31E57">
        <w:trPr>
          <w:trHeight w:val="57"/>
        </w:trPr>
        <w:tc>
          <w:tcPr>
            <w:tcW w:w="2186" w:type="pct"/>
            <w:shd w:val="clear" w:color="auto" w:fill="C6D9F1" w:themeFill="text2" w:themeFillTint="33"/>
          </w:tcPr>
          <w:p w14:paraId="0FD74B8A" w14:textId="380CBCD8" w:rsidR="008E40BD" w:rsidRPr="00A31E57" w:rsidRDefault="000D34B4" w:rsidP="008A573F">
            <w:pPr>
              <w:autoSpaceDE w:val="0"/>
              <w:autoSpaceDN w:val="0"/>
              <w:adjustRightInd w:val="0"/>
              <w:jc w:val="both"/>
              <w:rPr>
                <w:rFonts w:ascii="Raleway" w:hAnsi="Raleway" w:cs="Arial"/>
                <w:b/>
                <w:bCs/>
                <w:sz w:val="16"/>
                <w:szCs w:val="16"/>
              </w:rPr>
            </w:pPr>
            <w:r w:rsidRPr="00A31E57">
              <w:rPr>
                <w:rFonts w:ascii="Raleway" w:hAnsi="Raleway" w:cs="Arial"/>
                <w:b/>
                <w:bCs/>
                <w:sz w:val="16"/>
                <w:szCs w:val="16"/>
              </w:rPr>
              <w:t>9.3 CONFIDENCIALIDAD</w:t>
            </w:r>
          </w:p>
        </w:tc>
        <w:tc>
          <w:tcPr>
            <w:tcW w:w="1437" w:type="pct"/>
          </w:tcPr>
          <w:p w14:paraId="51799B70"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414CFB44"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07A6ACD3" w14:textId="77777777" w:rsidTr="0052705D">
        <w:trPr>
          <w:trHeight w:val="57"/>
        </w:trPr>
        <w:tc>
          <w:tcPr>
            <w:tcW w:w="2186" w:type="pct"/>
          </w:tcPr>
          <w:p w14:paraId="4009A0A8" w14:textId="7AD11DF6" w:rsidR="00095A0C" w:rsidRPr="00185B6D" w:rsidRDefault="000D34B4" w:rsidP="000D34B4">
            <w:pPr>
              <w:autoSpaceDE w:val="0"/>
              <w:autoSpaceDN w:val="0"/>
              <w:adjustRightInd w:val="0"/>
              <w:jc w:val="both"/>
              <w:rPr>
                <w:rFonts w:ascii="Raleway" w:hAnsi="Raleway" w:cs="Arial"/>
                <w:sz w:val="16"/>
                <w:szCs w:val="16"/>
              </w:rPr>
            </w:pPr>
            <w:r w:rsidRPr="00185B6D">
              <w:rPr>
                <w:rFonts w:ascii="Raleway" w:hAnsi="Raleway" w:cs="Arial"/>
                <w:sz w:val="16"/>
                <w:szCs w:val="16"/>
              </w:rPr>
              <w:t>9.3.1 La ECD debe establecer e implementar políticas y procedimientos documentados para el mantenimiento y la divulgación de la información.</w:t>
            </w:r>
          </w:p>
        </w:tc>
        <w:tc>
          <w:tcPr>
            <w:tcW w:w="1437" w:type="pct"/>
          </w:tcPr>
          <w:p w14:paraId="4C652599"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5F602CE1"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0AC3417A" w14:textId="77777777" w:rsidTr="0052705D">
        <w:trPr>
          <w:trHeight w:val="57"/>
        </w:trPr>
        <w:tc>
          <w:tcPr>
            <w:tcW w:w="2186" w:type="pct"/>
          </w:tcPr>
          <w:p w14:paraId="2040E283" w14:textId="737D8847" w:rsidR="00095A0C" w:rsidRPr="00185B6D" w:rsidRDefault="000D34B4" w:rsidP="000D34B4">
            <w:pPr>
              <w:autoSpaceDE w:val="0"/>
              <w:autoSpaceDN w:val="0"/>
              <w:adjustRightInd w:val="0"/>
              <w:jc w:val="both"/>
              <w:rPr>
                <w:rFonts w:ascii="Raleway" w:hAnsi="Raleway" w:cs="Arial"/>
                <w:sz w:val="16"/>
                <w:szCs w:val="16"/>
              </w:rPr>
            </w:pPr>
            <w:r w:rsidRPr="00185B6D">
              <w:rPr>
                <w:rFonts w:ascii="Raleway" w:hAnsi="Raleway" w:cs="Arial"/>
                <w:sz w:val="16"/>
                <w:szCs w:val="16"/>
              </w:rPr>
              <w:t>9.3.2 La ECD es responsable, a través de acuerdos ejecutables legalmente, de mantener la confidencialidad de toda la información obtenida durante el proceso de certificación digital. Estos acuerdos deben cubrir a todo el personal de la ECD.</w:t>
            </w:r>
          </w:p>
        </w:tc>
        <w:tc>
          <w:tcPr>
            <w:tcW w:w="1437" w:type="pct"/>
          </w:tcPr>
          <w:p w14:paraId="743E767B"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1B54440C"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1FA8B770" w14:textId="77777777" w:rsidTr="0052705D">
        <w:trPr>
          <w:trHeight w:val="57"/>
        </w:trPr>
        <w:tc>
          <w:tcPr>
            <w:tcW w:w="2186" w:type="pct"/>
          </w:tcPr>
          <w:p w14:paraId="7FB392E0" w14:textId="1DD0D6D3" w:rsidR="00095A0C" w:rsidRPr="00185B6D" w:rsidRDefault="000D34B4" w:rsidP="00540E8F">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lastRenderedPageBreak/>
              <w:t>9.3.3 Con excepción de la información que el suscriptor pone a disposición del público, o cuando existe acuerdo suscrito entre la ECD y el suscriptor (por ejemplo, con fines de responder a los reclamos), toda otra información se considera</w:t>
            </w:r>
            <w:r w:rsidR="00540E8F" w:rsidRPr="00185B6D">
              <w:rPr>
                <w:rFonts w:ascii="Raleway" w:hAnsi="Raleway" w:cs="Arial"/>
                <w:sz w:val="16"/>
                <w:szCs w:val="16"/>
              </w:rPr>
              <w:t xml:space="preserve"> </w:t>
            </w:r>
            <w:r w:rsidRPr="00185B6D">
              <w:rPr>
                <w:rFonts w:ascii="Raleway" w:hAnsi="Raleway" w:cs="Arial"/>
                <w:sz w:val="16"/>
                <w:szCs w:val="16"/>
              </w:rPr>
              <w:t>información de propiedad y se debe considerar confidencial. La ECD debe informar al suscriptor, con anticipación,</w:t>
            </w:r>
            <w:r w:rsidR="00540E8F" w:rsidRPr="00185B6D">
              <w:rPr>
                <w:rFonts w:ascii="Raleway" w:hAnsi="Raleway" w:cs="Arial"/>
                <w:sz w:val="16"/>
                <w:szCs w:val="16"/>
              </w:rPr>
              <w:t xml:space="preserve"> </w:t>
            </w:r>
            <w:r w:rsidRPr="00185B6D">
              <w:rPr>
                <w:rFonts w:ascii="Raleway" w:hAnsi="Raleway" w:cs="Arial"/>
                <w:sz w:val="16"/>
                <w:szCs w:val="16"/>
              </w:rPr>
              <w:t>acerca de la información que pretende poner a disposición del público.</w:t>
            </w:r>
          </w:p>
        </w:tc>
        <w:tc>
          <w:tcPr>
            <w:tcW w:w="1437" w:type="pct"/>
          </w:tcPr>
          <w:p w14:paraId="27168600"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261F73C3"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7062901E" w14:textId="77777777" w:rsidTr="0052705D">
        <w:trPr>
          <w:trHeight w:val="57"/>
        </w:trPr>
        <w:tc>
          <w:tcPr>
            <w:tcW w:w="2186" w:type="pct"/>
          </w:tcPr>
          <w:p w14:paraId="269214FD" w14:textId="4E172FF6" w:rsidR="00095A0C" w:rsidRPr="00185B6D" w:rsidRDefault="00540E8F" w:rsidP="00540E8F">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9.3.4 Cuando se exige a la ECD, por ley o autorización en las disposiciones contractuales, la divulgación de información confidencial, el suscriptor o la persona implicada debe, a menos que lo prohíba la ley, ser notificada de la información suministrada.</w:t>
            </w:r>
          </w:p>
        </w:tc>
        <w:tc>
          <w:tcPr>
            <w:tcW w:w="1437" w:type="pct"/>
          </w:tcPr>
          <w:p w14:paraId="4D3BE475"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0DB83F56" w14:textId="77777777" w:rsidR="008E40BD" w:rsidRPr="00185B6D" w:rsidRDefault="008E40BD" w:rsidP="00D6762C">
            <w:pPr>
              <w:autoSpaceDE w:val="0"/>
              <w:autoSpaceDN w:val="0"/>
              <w:adjustRightInd w:val="0"/>
              <w:jc w:val="both"/>
              <w:rPr>
                <w:rFonts w:ascii="Raleway" w:hAnsi="Raleway" w:cs="Arial"/>
                <w:sz w:val="16"/>
                <w:szCs w:val="16"/>
              </w:rPr>
            </w:pPr>
          </w:p>
        </w:tc>
      </w:tr>
      <w:tr w:rsidR="00540E8F" w:rsidRPr="00185B6D" w14:paraId="1488484A" w14:textId="77777777" w:rsidTr="0052705D">
        <w:trPr>
          <w:trHeight w:val="57"/>
        </w:trPr>
        <w:tc>
          <w:tcPr>
            <w:tcW w:w="2186" w:type="pct"/>
          </w:tcPr>
          <w:p w14:paraId="6395E2C3" w14:textId="3AE03FEB" w:rsidR="00540E8F" w:rsidRPr="00185B6D" w:rsidRDefault="00540E8F" w:rsidP="00540E8F">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9.3.5 La ECD debe suscribir acuerdos de confidencialidad, con el fin de asegurar que las actividades de los proveedores de servicios relacionados con la certificación digital no comprometan la confidencialidad.</w:t>
            </w:r>
          </w:p>
        </w:tc>
        <w:tc>
          <w:tcPr>
            <w:tcW w:w="1437" w:type="pct"/>
          </w:tcPr>
          <w:p w14:paraId="082944CF" w14:textId="77777777" w:rsidR="00540E8F" w:rsidRPr="00185B6D" w:rsidRDefault="00540E8F" w:rsidP="00D6762C">
            <w:pPr>
              <w:autoSpaceDE w:val="0"/>
              <w:autoSpaceDN w:val="0"/>
              <w:adjustRightInd w:val="0"/>
              <w:jc w:val="both"/>
              <w:rPr>
                <w:rFonts w:ascii="Raleway" w:hAnsi="Raleway" w:cs="Arial"/>
                <w:sz w:val="16"/>
                <w:szCs w:val="16"/>
              </w:rPr>
            </w:pPr>
          </w:p>
        </w:tc>
        <w:tc>
          <w:tcPr>
            <w:tcW w:w="1377" w:type="pct"/>
          </w:tcPr>
          <w:p w14:paraId="3241773E" w14:textId="77777777" w:rsidR="00540E8F" w:rsidRPr="00185B6D" w:rsidRDefault="00540E8F" w:rsidP="00D6762C">
            <w:pPr>
              <w:autoSpaceDE w:val="0"/>
              <w:autoSpaceDN w:val="0"/>
              <w:adjustRightInd w:val="0"/>
              <w:jc w:val="both"/>
              <w:rPr>
                <w:rFonts w:ascii="Raleway" w:hAnsi="Raleway" w:cs="Arial"/>
                <w:sz w:val="16"/>
                <w:szCs w:val="16"/>
              </w:rPr>
            </w:pPr>
          </w:p>
        </w:tc>
      </w:tr>
      <w:tr w:rsidR="00540E8F" w:rsidRPr="00185B6D" w14:paraId="6331A6B8" w14:textId="77777777" w:rsidTr="0052705D">
        <w:trPr>
          <w:trHeight w:val="57"/>
        </w:trPr>
        <w:tc>
          <w:tcPr>
            <w:tcW w:w="2186" w:type="pct"/>
          </w:tcPr>
          <w:p w14:paraId="1AA576FA" w14:textId="41822B96" w:rsidR="00540E8F" w:rsidRPr="00185B6D" w:rsidRDefault="00540E8F" w:rsidP="00540E8F">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9.3.6 La información acerca del suscriptor obtenida en fuentes ajenas al mismo (por ejemplo, de un reclamante o de los reguladores) debe ser tratada como confidencial, excepto cuando la misma sea de carácter público.</w:t>
            </w:r>
          </w:p>
        </w:tc>
        <w:tc>
          <w:tcPr>
            <w:tcW w:w="1437" w:type="pct"/>
          </w:tcPr>
          <w:p w14:paraId="58D20AEB" w14:textId="77777777" w:rsidR="00540E8F" w:rsidRPr="00185B6D" w:rsidRDefault="00540E8F" w:rsidP="00D6762C">
            <w:pPr>
              <w:autoSpaceDE w:val="0"/>
              <w:autoSpaceDN w:val="0"/>
              <w:adjustRightInd w:val="0"/>
              <w:jc w:val="both"/>
              <w:rPr>
                <w:rFonts w:ascii="Raleway" w:hAnsi="Raleway" w:cs="Arial"/>
                <w:sz w:val="16"/>
                <w:szCs w:val="16"/>
              </w:rPr>
            </w:pPr>
          </w:p>
        </w:tc>
        <w:tc>
          <w:tcPr>
            <w:tcW w:w="1377" w:type="pct"/>
          </w:tcPr>
          <w:p w14:paraId="0CF9B8C2" w14:textId="77777777" w:rsidR="00540E8F" w:rsidRPr="00185B6D" w:rsidRDefault="00540E8F" w:rsidP="00D6762C">
            <w:pPr>
              <w:autoSpaceDE w:val="0"/>
              <w:autoSpaceDN w:val="0"/>
              <w:adjustRightInd w:val="0"/>
              <w:jc w:val="both"/>
              <w:rPr>
                <w:rFonts w:ascii="Raleway" w:hAnsi="Raleway" w:cs="Arial"/>
                <w:sz w:val="16"/>
                <w:szCs w:val="16"/>
              </w:rPr>
            </w:pPr>
          </w:p>
        </w:tc>
      </w:tr>
      <w:tr w:rsidR="00540E8F" w:rsidRPr="00185B6D" w14:paraId="229B1ED4" w14:textId="77777777" w:rsidTr="00A31E57">
        <w:trPr>
          <w:trHeight w:val="57"/>
        </w:trPr>
        <w:tc>
          <w:tcPr>
            <w:tcW w:w="2186" w:type="pct"/>
            <w:shd w:val="clear" w:color="auto" w:fill="C6D9F1" w:themeFill="text2" w:themeFillTint="33"/>
          </w:tcPr>
          <w:p w14:paraId="0194C985" w14:textId="683A6735" w:rsidR="00540E8F" w:rsidRPr="00A31E57" w:rsidRDefault="00540E8F" w:rsidP="00540E8F">
            <w:pPr>
              <w:widowControl w:val="0"/>
              <w:autoSpaceDE w:val="0"/>
              <w:autoSpaceDN w:val="0"/>
              <w:adjustRightInd w:val="0"/>
              <w:jc w:val="both"/>
              <w:rPr>
                <w:rFonts w:ascii="Raleway" w:hAnsi="Raleway" w:cs="Arial"/>
                <w:b/>
                <w:bCs/>
                <w:sz w:val="16"/>
                <w:szCs w:val="16"/>
              </w:rPr>
            </w:pPr>
            <w:r w:rsidRPr="00A31E57">
              <w:rPr>
                <w:rFonts w:ascii="Raleway" w:hAnsi="Raleway" w:cs="Arial"/>
                <w:b/>
                <w:bCs/>
                <w:sz w:val="16"/>
                <w:szCs w:val="16"/>
              </w:rPr>
              <w:t>9.4 INFORMACIÓN DISPONIBLE AL PÚBLICO</w:t>
            </w:r>
          </w:p>
        </w:tc>
        <w:tc>
          <w:tcPr>
            <w:tcW w:w="1437" w:type="pct"/>
          </w:tcPr>
          <w:p w14:paraId="44039389" w14:textId="77777777" w:rsidR="00540E8F" w:rsidRPr="00185B6D" w:rsidRDefault="00540E8F" w:rsidP="00D6762C">
            <w:pPr>
              <w:autoSpaceDE w:val="0"/>
              <w:autoSpaceDN w:val="0"/>
              <w:adjustRightInd w:val="0"/>
              <w:jc w:val="both"/>
              <w:rPr>
                <w:rFonts w:ascii="Raleway" w:hAnsi="Raleway" w:cs="Arial"/>
                <w:sz w:val="16"/>
                <w:szCs w:val="16"/>
              </w:rPr>
            </w:pPr>
          </w:p>
        </w:tc>
        <w:tc>
          <w:tcPr>
            <w:tcW w:w="1377" w:type="pct"/>
          </w:tcPr>
          <w:p w14:paraId="583FCCA8" w14:textId="77777777" w:rsidR="00540E8F" w:rsidRPr="00185B6D" w:rsidRDefault="00540E8F" w:rsidP="00D6762C">
            <w:pPr>
              <w:autoSpaceDE w:val="0"/>
              <w:autoSpaceDN w:val="0"/>
              <w:adjustRightInd w:val="0"/>
              <w:jc w:val="both"/>
              <w:rPr>
                <w:rFonts w:ascii="Raleway" w:hAnsi="Raleway" w:cs="Arial"/>
                <w:sz w:val="16"/>
                <w:szCs w:val="16"/>
              </w:rPr>
            </w:pPr>
          </w:p>
        </w:tc>
      </w:tr>
      <w:tr w:rsidR="008E40BD" w:rsidRPr="00185B6D" w14:paraId="3FB63994" w14:textId="77777777" w:rsidTr="0052705D">
        <w:trPr>
          <w:trHeight w:val="57"/>
        </w:trPr>
        <w:tc>
          <w:tcPr>
            <w:tcW w:w="2186" w:type="pct"/>
          </w:tcPr>
          <w:p w14:paraId="7B88A3B9" w14:textId="7DD6C623" w:rsidR="00560851" w:rsidRPr="00185B6D" w:rsidRDefault="00540E8F" w:rsidP="00540E8F">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La ECD debe mantener pública sin solicitud previa la DPC y PC cumpliendo con las disposiciones del capítulo 48 del DURSCIT, Artículo 2.2.2.48.3.1. Declaración de Prácticas de Certificación (DPC) y al estándar RFC 3647 o el que lo reemplace o actualice. Adicionalmente, la ECD debe mantener pública y poner a disposición a siguiente información:</w:t>
            </w:r>
          </w:p>
        </w:tc>
        <w:tc>
          <w:tcPr>
            <w:tcW w:w="1437" w:type="pct"/>
          </w:tcPr>
          <w:p w14:paraId="43FDE8B1"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7ED4AB22"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36C122FF" w14:textId="77777777" w:rsidTr="0052705D">
        <w:trPr>
          <w:trHeight w:val="57"/>
        </w:trPr>
        <w:tc>
          <w:tcPr>
            <w:tcW w:w="2186" w:type="pct"/>
          </w:tcPr>
          <w:p w14:paraId="4CCBB0EA" w14:textId="2F583E72" w:rsidR="008E40BD" w:rsidRPr="00185B6D" w:rsidRDefault="00540E8F" w:rsidP="00540E8F">
            <w:pPr>
              <w:autoSpaceDE w:val="0"/>
              <w:autoSpaceDN w:val="0"/>
              <w:adjustRightInd w:val="0"/>
              <w:jc w:val="both"/>
              <w:rPr>
                <w:rFonts w:ascii="Raleway" w:hAnsi="Raleway" w:cs="Arial"/>
                <w:sz w:val="16"/>
                <w:szCs w:val="16"/>
              </w:rPr>
            </w:pPr>
            <w:r w:rsidRPr="00185B6D">
              <w:rPr>
                <w:rFonts w:ascii="Raleway" w:hAnsi="Raleway" w:cs="Arial"/>
                <w:sz w:val="16"/>
                <w:szCs w:val="16"/>
              </w:rPr>
              <w:t>a) Todos los servicios de certificación digital que han sido acreditados por ONAC (alcance de acreditación), adicionalmente debe estar disponible al público los servicios que no se encuentran bajo el alcance de acreditación.</w:t>
            </w:r>
          </w:p>
        </w:tc>
        <w:tc>
          <w:tcPr>
            <w:tcW w:w="1437" w:type="pct"/>
          </w:tcPr>
          <w:p w14:paraId="3D4EEC28"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17C68AA2"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68CD1B1E" w14:textId="77777777" w:rsidTr="0052705D">
        <w:trPr>
          <w:trHeight w:val="57"/>
        </w:trPr>
        <w:tc>
          <w:tcPr>
            <w:tcW w:w="2186" w:type="pct"/>
            <w:vAlign w:val="center"/>
          </w:tcPr>
          <w:p w14:paraId="2A6868AE" w14:textId="7E9E0AD8" w:rsidR="00095A0C" w:rsidRPr="00185B6D" w:rsidRDefault="00540E8F" w:rsidP="00D6762C">
            <w:pPr>
              <w:autoSpaceDE w:val="0"/>
              <w:autoSpaceDN w:val="0"/>
              <w:adjustRightInd w:val="0"/>
              <w:jc w:val="both"/>
              <w:rPr>
                <w:rFonts w:ascii="Raleway" w:hAnsi="Raleway" w:cs="Arial"/>
                <w:sz w:val="16"/>
                <w:szCs w:val="16"/>
              </w:rPr>
            </w:pPr>
            <w:r w:rsidRPr="00185B6D">
              <w:rPr>
                <w:rFonts w:ascii="Raleway" w:hAnsi="Raleway" w:cs="Arial"/>
                <w:sz w:val="16"/>
                <w:szCs w:val="16"/>
              </w:rPr>
              <w:t>b) Políticas de Certificación (PC) según el capítulo 48 del DURSCIT, Artículo 2.2.2.48.3.1.</w:t>
            </w:r>
          </w:p>
        </w:tc>
        <w:tc>
          <w:tcPr>
            <w:tcW w:w="1437" w:type="pct"/>
          </w:tcPr>
          <w:p w14:paraId="02849F1A"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34D84B4A"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3F688782" w14:textId="77777777" w:rsidTr="0052705D">
        <w:trPr>
          <w:trHeight w:val="57"/>
        </w:trPr>
        <w:tc>
          <w:tcPr>
            <w:tcW w:w="2186" w:type="pct"/>
            <w:vAlign w:val="center"/>
          </w:tcPr>
          <w:p w14:paraId="1F963873" w14:textId="0ED25FFA" w:rsidR="00095A0C" w:rsidRPr="00185B6D" w:rsidRDefault="00540E8F" w:rsidP="00540E8F">
            <w:pPr>
              <w:autoSpaceDE w:val="0"/>
              <w:autoSpaceDN w:val="0"/>
              <w:adjustRightInd w:val="0"/>
              <w:jc w:val="both"/>
              <w:rPr>
                <w:rFonts w:ascii="Raleway" w:hAnsi="Raleway" w:cs="Arial"/>
                <w:sz w:val="16"/>
                <w:szCs w:val="16"/>
              </w:rPr>
            </w:pPr>
            <w:r w:rsidRPr="00185B6D">
              <w:rPr>
                <w:rFonts w:ascii="Raleway" w:hAnsi="Raleway" w:cs="Arial"/>
                <w:sz w:val="16"/>
                <w:szCs w:val="16"/>
              </w:rPr>
              <w:t>c) Descripción de los derechos y deberes de solicitantes y suscriptores, que incluya requisitos, restricciones o limitaciones del uso del nombre de la ECD y de la marca de certificación, y sobre la manera de hacer referencia a la certificación digital otorgada.</w:t>
            </w:r>
          </w:p>
        </w:tc>
        <w:tc>
          <w:tcPr>
            <w:tcW w:w="1437" w:type="pct"/>
          </w:tcPr>
          <w:p w14:paraId="6100527E"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646986E2"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4DAC64C3" w14:textId="77777777" w:rsidTr="0052705D">
        <w:trPr>
          <w:trHeight w:val="57"/>
        </w:trPr>
        <w:tc>
          <w:tcPr>
            <w:tcW w:w="2186" w:type="pct"/>
          </w:tcPr>
          <w:p w14:paraId="28236649" w14:textId="28744045" w:rsidR="00095A0C" w:rsidRPr="00185B6D" w:rsidRDefault="007968AF" w:rsidP="007968AF">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 Información sobre los procedimientos para el tratamiento de PQRS (petición, queja, reclamo y solicitud), recibidas de las partes relacionadas.</w:t>
            </w:r>
          </w:p>
        </w:tc>
        <w:tc>
          <w:tcPr>
            <w:tcW w:w="1437" w:type="pct"/>
          </w:tcPr>
          <w:p w14:paraId="7117D31C"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3A0ADC26" w14:textId="77777777" w:rsidR="008E40BD" w:rsidRPr="00185B6D" w:rsidRDefault="008E40BD" w:rsidP="00D6762C">
            <w:pPr>
              <w:autoSpaceDE w:val="0"/>
              <w:autoSpaceDN w:val="0"/>
              <w:adjustRightInd w:val="0"/>
              <w:jc w:val="both"/>
              <w:rPr>
                <w:rFonts w:ascii="Raleway" w:hAnsi="Raleway" w:cs="Arial"/>
                <w:sz w:val="16"/>
                <w:szCs w:val="16"/>
              </w:rPr>
            </w:pPr>
          </w:p>
        </w:tc>
      </w:tr>
      <w:tr w:rsidR="007968AF" w:rsidRPr="00185B6D" w14:paraId="5A345FD1" w14:textId="77777777" w:rsidTr="0052705D">
        <w:trPr>
          <w:trHeight w:val="57"/>
        </w:trPr>
        <w:tc>
          <w:tcPr>
            <w:tcW w:w="2186" w:type="pct"/>
          </w:tcPr>
          <w:p w14:paraId="5C91B2B6" w14:textId="6C5CAA86" w:rsidR="007968AF" w:rsidRPr="00185B6D" w:rsidRDefault="003921F4" w:rsidP="003921F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Si la ECD tiene CA subordinadas o subcontratadas, involucradas en el alcance de la acreditación, debe incluir esta misma información respecto a cada una de ellas. La ECD debe mantener disponible al público la política de certificación (PC), la cual debe contener:</w:t>
            </w:r>
          </w:p>
        </w:tc>
        <w:tc>
          <w:tcPr>
            <w:tcW w:w="1437" w:type="pct"/>
          </w:tcPr>
          <w:p w14:paraId="5C81CAEE" w14:textId="77777777" w:rsidR="007968AF" w:rsidRPr="00185B6D" w:rsidRDefault="007968AF" w:rsidP="00D6762C">
            <w:pPr>
              <w:autoSpaceDE w:val="0"/>
              <w:autoSpaceDN w:val="0"/>
              <w:adjustRightInd w:val="0"/>
              <w:jc w:val="both"/>
              <w:rPr>
                <w:rFonts w:ascii="Raleway" w:hAnsi="Raleway" w:cs="Arial"/>
                <w:sz w:val="16"/>
                <w:szCs w:val="16"/>
              </w:rPr>
            </w:pPr>
          </w:p>
        </w:tc>
        <w:tc>
          <w:tcPr>
            <w:tcW w:w="1377" w:type="pct"/>
          </w:tcPr>
          <w:p w14:paraId="7A52EBFE" w14:textId="77777777" w:rsidR="007968AF" w:rsidRPr="00185B6D" w:rsidRDefault="007968AF" w:rsidP="00D6762C">
            <w:pPr>
              <w:autoSpaceDE w:val="0"/>
              <w:autoSpaceDN w:val="0"/>
              <w:adjustRightInd w:val="0"/>
              <w:jc w:val="both"/>
              <w:rPr>
                <w:rFonts w:ascii="Raleway" w:hAnsi="Raleway" w:cs="Arial"/>
                <w:sz w:val="16"/>
                <w:szCs w:val="16"/>
              </w:rPr>
            </w:pPr>
          </w:p>
        </w:tc>
      </w:tr>
      <w:tr w:rsidR="003921F4" w:rsidRPr="00185B6D" w14:paraId="04F90586" w14:textId="77777777" w:rsidTr="0052705D">
        <w:trPr>
          <w:trHeight w:val="57"/>
        </w:trPr>
        <w:tc>
          <w:tcPr>
            <w:tcW w:w="2186" w:type="pct"/>
          </w:tcPr>
          <w:p w14:paraId="2E8D2988" w14:textId="564EE294" w:rsidR="003921F4" w:rsidRPr="00185B6D" w:rsidRDefault="003921F4" w:rsidP="003921F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Los requisitos de los servicios de certificación digital, requisitos internos de la ECD, y el procedimiento de expedición de certificados, los procedimientos de identificación del suscriptor y de las Entidades recíprocas, de acuerdo con lo previsto en capítulo 48 del DURSCIT, Artículo 2.2.2.48.3.4. Certificaciones recíprocas.</w:t>
            </w:r>
          </w:p>
        </w:tc>
        <w:tc>
          <w:tcPr>
            <w:tcW w:w="1437" w:type="pct"/>
          </w:tcPr>
          <w:p w14:paraId="787F1694" w14:textId="77777777" w:rsidR="003921F4" w:rsidRPr="00185B6D" w:rsidRDefault="003921F4" w:rsidP="00D6762C">
            <w:pPr>
              <w:autoSpaceDE w:val="0"/>
              <w:autoSpaceDN w:val="0"/>
              <w:adjustRightInd w:val="0"/>
              <w:jc w:val="both"/>
              <w:rPr>
                <w:rFonts w:ascii="Raleway" w:hAnsi="Raleway" w:cs="Arial"/>
                <w:sz w:val="16"/>
                <w:szCs w:val="16"/>
              </w:rPr>
            </w:pPr>
          </w:p>
        </w:tc>
        <w:tc>
          <w:tcPr>
            <w:tcW w:w="1377" w:type="pct"/>
          </w:tcPr>
          <w:p w14:paraId="3E92133E" w14:textId="77777777" w:rsidR="003921F4" w:rsidRPr="00185B6D" w:rsidRDefault="003921F4" w:rsidP="00D6762C">
            <w:pPr>
              <w:autoSpaceDE w:val="0"/>
              <w:autoSpaceDN w:val="0"/>
              <w:adjustRightInd w:val="0"/>
              <w:jc w:val="both"/>
              <w:rPr>
                <w:rFonts w:ascii="Raleway" w:hAnsi="Raleway" w:cs="Arial"/>
                <w:sz w:val="16"/>
                <w:szCs w:val="16"/>
              </w:rPr>
            </w:pPr>
          </w:p>
        </w:tc>
      </w:tr>
      <w:tr w:rsidR="003921F4" w:rsidRPr="00185B6D" w14:paraId="51991F08" w14:textId="77777777" w:rsidTr="0052705D">
        <w:trPr>
          <w:trHeight w:val="57"/>
        </w:trPr>
        <w:tc>
          <w:tcPr>
            <w:tcW w:w="2186" w:type="pct"/>
          </w:tcPr>
          <w:p w14:paraId="305761D8" w14:textId="5A0CD6F1" w:rsidR="003921F4" w:rsidRPr="00185B6D" w:rsidRDefault="003921F4" w:rsidP="007968AF">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Los tipos de certificados (según políticas de certificados) y servicios que ofrece</w:t>
            </w:r>
          </w:p>
        </w:tc>
        <w:tc>
          <w:tcPr>
            <w:tcW w:w="1437" w:type="pct"/>
          </w:tcPr>
          <w:p w14:paraId="23516367" w14:textId="77777777" w:rsidR="003921F4" w:rsidRPr="00185B6D" w:rsidRDefault="003921F4" w:rsidP="00D6762C">
            <w:pPr>
              <w:autoSpaceDE w:val="0"/>
              <w:autoSpaceDN w:val="0"/>
              <w:adjustRightInd w:val="0"/>
              <w:jc w:val="both"/>
              <w:rPr>
                <w:rFonts w:ascii="Raleway" w:hAnsi="Raleway" w:cs="Arial"/>
                <w:sz w:val="16"/>
                <w:szCs w:val="16"/>
              </w:rPr>
            </w:pPr>
          </w:p>
        </w:tc>
        <w:tc>
          <w:tcPr>
            <w:tcW w:w="1377" w:type="pct"/>
          </w:tcPr>
          <w:p w14:paraId="045F2849" w14:textId="77777777" w:rsidR="003921F4" w:rsidRPr="00185B6D" w:rsidRDefault="003921F4" w:rsidP="00D6762C">
            <w:pPr>
              <w:autoSpaceDE w:val="0"/>
              <w:autoSpaceDN w:val="0"/>
              <w:adjustRightInd w:val="0"/>
              <w:jc w:val="both"/>
              <w:rPr>
                <w:rFonts w:ascii="Raleway" w:hAnsi="Raleway" w:cs="Arial"/>
                <w:sz w:val="16"/>
                <w:szCs w:val="16"/>
              </w:rPr>
            </w:pPr>
          </w:p>
        </w:tc>
      </w:tr>
      <w:tr w:rsidR="003921F4" w:rsidRPr="00185B6D" w14:paraId="0845CB33" w14:textId="77777777" w:rsidTr="0052705D">
        <w:trPr>
          <w:trHeight w:val="57"/>
        </w:trPr>
        <w:tc>
          <w:tcPr>
            <w:tcW w:w="2186" w:type="pct"/>
          </w:tcPr>
          <w:p w14:paraId="7747B269" w14:textId="4297A50D" w:rsidR="003921F4" w:rsidRPr="00185B6D" w:rsidRDefault="003921F4" w:rsidP="007968AF">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El procedimiento para la actualización de la información contenida en los certificados.</w:t>
            </w:r>
          </w:p>
        </w:tc>
        <w:tc>
          <w:tcPr>
            <w:tcW w:w="1437" w:type="pct"/>
          </w:tcPr>
          <w:p w14:paraId="1494538B" w14:textId="77777777" w:rsidR="003921F4" w:rsidRPr="00185B6D" w:rsidRDefault="003921F4" w:rsidP="00D6762C">
            <w:pPr>
              <w:autoSpaceDE w:val="0"/>
              <w:autoSpaceDN w:val="0"/>
              <w:adjustRightInd w:val="0"/>
              <w:jc w:val="both"/>
              <w:rPr>
                <w:rFonts w:ascii="Raleway" w:hAnsi="Raleway" w:cs="Arial"/>
                <w:sz w:val="16"/>
                <w:szCs w:val="16"/>
              </w:rPr>
            </w:pPr>
          </w:p>
        </w:tc>
        <w:tc>
          <w:tcPr>
            <w:tcW w:w="1377" w:type="pct"/>
          </w:tcPr>
          <w:p w14:paraId="1955B678" w14:textId="77777777" w:rsidR="003921F4" w:rsidRPr="00185B6D" w:rsidRDefault="003921F4" w:rsidP="00D6762C">
            <w:pPr>
              <w:autoSpaceDE w:val="0"/>
              <w:autoSpaceDN w:val="0"/>
              <w:adjustRightInd w:val="0"/>
              <w:jc w:val="both"/>
              <w:rPr>
                <w:rFonts w:ascii="Raleway" w:hAnsi="Raleway" w:cs="Arial"/>
                <w:sz w:val="16"/>
                <w:szCs w:val="16"/>
              </w:rPr>
            </w:pPr>
          </w:p>
        </w:tc>
      </w:tr>
      <w:tr w:rsidR="003921F4" w:rsidRPr="00185B6D" w14:paraId="6CFC9EA0" w14:textId="77777777" w:rsidTr="0052705D">
        <w:trPr>
          <w:trHeight w:val="57"/>
        </w:trPr>
        <w:tc>
          <w:tcPr>
            <w:tcW w:w="2186" w:type="pct"/>
          </w:tcPr>
          <w:p w14:paraId="4BC3480B" w14:textId="478BDA5C" w:rsidR="003921F4" w:rsidRPr="00185B6D" w:rsidRDefault="003921F4" w:rsidP="003921F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 El procedimiento, las verificaciones, la oportunidad y las personas que podrán invocar las causales de revocación de los certificados.</w:t>
            </w:r>
          </w:p>
        </w:tc>
        <w:tc>
          <w:tcPr>
            <w:tcW w:w="1437" w:type="pct"/>
          </w:tcPr>
          <w:p w14:paraId="1DAFBD44" w14:textId="77777777" w:rsidR="003921F4" w:rsidRPr="00185B6D" w:rsidRDefault="003921F4" w:rsidP="00D6762C">
            <w:pPr>
              <w:autoSpaceDE w:val="0"/>
              <w:autoSpaceDN w:val="0"/>
              <w:adjustRightInd w:val="0"/>
              <w:jc w:val="both"/>
              <w:rPr>
                <w:rFonts w:ascii="Raleway" w:hAnsi="Raleway" w:cs="Arial"/>
                <w:sz w:val="16"/>
                <w:szCs w:val="16"/>
              </w:rPr>
            </w:pPr>
          </w:p>
        </w:tc>
        <w:tc>
          <w:tcPr>
            <w:tcW w:w="1377" w:type="pct"/>
          </w:tcPr>
          <w:p w14:paraId="79FCA96C" w14:textId="77777777" w:rsidR="003921F4" w:rsidRPr="00185B6D" w:rsidRDefault="003921F4" w:rsidP="00D6762C">
            <w:pPr>
              <w:autoSpaceDE w:val="0"/>
              <w:autoSpaceDN w:val="0"/>
              <w:adjustRightInd w:val="0"/>
              <w:jc w:val="both"/>
              <w:rPr>
                <w:rFonts w:ascii="Raleway" w:hAnsi="Raleway" w:cs="Arial"/>
                <w:sz w:val="16"/>
                <w:szCs w:val="16"/>
              </w:rPr>
            </w:pPr>
          </w:p>
        </w:tc>
      </w:tr>
      <w:tr w:rsidR="003921F4" w:rsidRPr="00185B6D" w14:paraId="57BAA4A6" w14:textId="77777777" w:rsidTr="0052705D">
        <w:trPr>
          <w:trHeight w:val="57"/>
        </w:trPr>
        <w:tc>
          <w:tcPr>
            <w:tcW w:w="2186" w:type="pct"/>
          </w:tcPr>
          <w:p w14:paraId="59C8A7B2" w14:textId="64E921FE" w:rsidR="003921F4" w:rsidRPr="00185B6D" w:rsidRDefault="003921F4" w:rsidP="003921F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xml:space="preserve">e. La Información sobre el sistema de seguridad para proteger la información que se recopila con el fin de </w:t>
            </w:r>
            <w:r w:rsidRPr="00185B6D">
              <w:rPr>
                <w:rFonts w:ascii="Raleway" w:hAnsi="Raleway" w:cs="Arial"/>
                <w:sz w:val="16"/>
                <w:szCs w:val="16"/>
              </w:rPr>
              <w:lastRenderedPageBreak/>
              <w:t>expedir los certificados.</w:t>
            </w:r>
          </w:p>
        </w:tc>
        <w:tc>
          <w:tcPr>
            <w:tcW w:w="1437" w:type="pct"/>
          </w:tcPr>
          <w:p w14:paraId="01D63807" w14:textId="77777777" w:rsidR="003921F4" w:rsidRPr="00185B6D" w:rsidRDefault="003921F4" w:rsidP="00D6762C">
            <w:pPr>
              <w:autoSpaceDE w:val="0"/>
              <w:autoSpaceDN w:val="0"/>
              <w:adjustRightInd w:val="0"/>
              <w:jc w:val="both"/>
              <w:rPr>
                <w:rFonts w:ascii="Raleway" w:hAnsi="Raleway" w:cs="Arial"/>
                <w:sz w:val="16"/>
                <w:szCs w:val="16"/>
              </w:rPr>
            </w:pPr>
          </w:p>
        </w:tc>
        <w:tc>
          <w:tcPr>
            <w:tcW w:w="1377" w:type="pct"/>
          </w:tcPr>
          <w:p w14:paraId="12300849" w14:textId="77777777" w:rsidR="003921F4" w:rsidRPr="00185B6D" w:rsidRDefault="003921F4" w:rsidP="00D6762C">
            <w:pPr>
              <w:autoSpaceDE w:val="0"/>
              <w:autoSpaceDN w:val="0"/>
              <w:adjustRightInd w:val="0"/>
              <w:jc w:val="both"/>
              <w:rPr>
                <w:rFonts w:ascii="Raleway" w:hAnsi="Raleway" w:cs="Arial"/>
                <w:sz w:val="16"/>
                <w:szCs w:val="16"/>
              </w:rPr>
            </w:pPr>
          </w:p>
        </w:tc>
      </w:tr>
      <w:tr w:rsidR="003921F4" w:rsidRPr="00185B6D" w14:paraId="3D9B97F7" w14:textId="77777777" w:rsidTr="0052705D">
        <w:trPr>
          <w:trHeight w:val="57"/>
        </w:trPr>
        <w:tc>
          <w:tcPr>
            <w:tcW w:w="2186" w:type="pct"/>
          </w:tcPr>
          <w:p w14:paraId="1F4DB380" w14:textId="27A4CF73" w:rsidR="003921F4" w:rsidRPr="00185B6D" w:rsidRDefault="005A48B6" w:rsidP="00CE4A51">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La ECD debe mantener disponible al público la documentación relativa al manejo de la información que se obtiene de los suscriptores de acuerdo a las normas aplicables en la materia, detallando:</w:t>
            </w:r>
          </w:p>
        </w:tc>
        <w:tc>
          <w:tcPr>
            <w:tcW w:w="1437" w:type="pct"/>
          </w:tcPr>
          <w:p w14:paraId="02EBE9CE" w14:textId="77777777" w:rsidR="003921F4" w:rsidRPr="00185B6D" w:rsidRDefault="003921F4" w:rsidP="00D6762C">
            <w:pPr>
              <w:autoSpaceDE w:val="0"/>
              <w:autoSpaceDN w:val="0"/>
              <w:adjustRightInd w:val="0"/>
              <w:jc w:val="both"/>
              <w:rPr>
                <w:rFonts w:ascii="Raleway" w:hAnsi="Raleway" w:cs="Arial"/>
                <w:sz w:val="16"/>
                <w:szCs w:val="16"/>
              </w:rPr>
            </w:pPr>
          </w:p>
        </w:tc>
        <w:tc>
          <w:tcPr>
            <w:tcW w:w="1377" w:type="pct"/>
          </w:tcPr>
          <w:p w14:paraId="2F752F12" w14:textId="77777777" w:rsidR="003921F4" w:rsidRPr="00185B6D" w:rsidRDefault="003921F4" w:rsidP="00D6762C">
            <w:pPr>
              <w:autoSpaceDE w:val="0"/>
              <w:autoSpaceDN w:val="0"/>
              <w:adjustRightInd w:val="0"/>
              <w:jc w:val="both"/>
              <w:rPr>
                <w:rFonts w:ascii="Raleway" w:hAnsi="Raleway" w:cs="Arial"/>
                <w:sz w:val="16"/>
                <w:szCs w:val="16"/>
              </w:rPr>
            </w:pPr>
          </w:p>
        </w:tc>
      </w:tr>
      <w:tr w:rsidR="00CE4A51" w:rsidRPr="00185B6D" w14:paraId="5F2ACDC3" w14:textId="77777777" w:rsidTr="0052705D">
        <w:trPr>
          <w:trHeight w:val="57"/>
        </w:trPr>
        <w:tc>
          <w:tcPr>
            <w:tcW w:w="2186" w:type="pct"/>
          </w:tcPr>
          <w:p w14:paraId="70D6BDE2" w14:textId="5B20548F" w:rsidR="00CE4A51" w:rsidRPr="00185B6D" w:rsidRDefault="00CE4A51" w:rsidP="005A48B6">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El manejo de la información de naturaleza confidencial.</w:t>
            </w:r>
          </w:p>
        </w:tc>
        <w:tc>
          <w:tcPr>
            <w:tcW w:w="1437" w:type="pct"/>
          </w:tcPr>
          <w:p w14:paraId="793F7EAF" w14:textId="77777777" w:rsidR="00CE4A51" w:rsidRPr="00185B6D" w:rsidRDefault="00CE4A51" w:rsidP="00D6762C">
            <w:pPr>
              <w:autoSpaceDE w:val="0"/>
              <w:autoSpaceDN w:val="0"/>
              <w:adjustRightInd w:val="0"/>
              <w:jc w:val="both"/>
              <w:rPr>
                <w:rFonts w:ascii="Raleway" w:hAnsi="Raleway" w:cs="Arial"/>
                <w:sz w:val="16"/>
                <w:szCs w:val="16"/>
              </w:rPr>
            </w:pPr>
          </w:p>
        </w:tc>
        <w:tc>
          <w:tcPr>
            <w:tcW w:w="1377" w:type="pct"/>
          </w:tcPr>
          <w:p w14:paraId="13EBFBE2" w14:textId="77777777" w:rsidR="00CE4A51" w:rsidRPr="00185B6D" w:rsidRDefault="00CE4A51" w:rsidP="00D6762C">
            <w:pPr>
              <w:autoSpaceDE w:val="0"/>
              <w:autoSpaceDN w:val="0"/>
              <w:adjustRightInd w:val="0"/>
              <w:jc w:val="both"/>
              <w:rPr>
                <w:rFonts w:ascii="Raleway" w:hAnsi="Raleway" w:cs="Arial"/>
                <w:sz w:val="16"/>
                <w:szCs w:val="16"/>
              </w:rPr>
            </w:pPr>
          </w:p>
        </w:tc>
      </w:tr>
      <w:tr w:rsidR="00CE4A51" w:rsidRPr="00185B6D" w14:paraId="11DD964C" w14:textId="77777777" w:rsidTr="0052705D">
        <w:trPr>
          <w:trHeight w:val="57"/>
        </w:trPr>
        <w:tc>
          <w:tcPr>
            <w:tcW w:w="2186" w:type="pct"/>
          </w:tcPr>
          <w:p w14:paraId="50CB2478" w14:textId="5EA9801D" w:rsidR="00CE4A51" w:rsidRPr="00185B6D" w:rsidRDefault="00CE4A51" w:rsidP="005A48B6">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Los eventos en que se revelará la información confidencial dada por el suscriptor, de acuerdo con las normas vigentes.</w:t>
            </w:r>
          </w:p>
        </w:tc>
        <w:tc>
          <w:tcPr>
            <w:tcW w:w="1437" w:type="pct"/>
          </w:tcPr>
          <w:p w14:paraId="1C42F90F" w14:textId="77777777" w:rsidR="00CE4A51" w:rsidRPr="00185B6D" w:rsidRDefault="00CE4A51" w:rsidP="00D6762C">
            <w:pPr>
              <w:autoSpaceDE w:val="0"/>
              <w:autoSpaceDN w:val="0"/>
              <w:adjustRightInd w:val="0"/>
              <w:jc w:val="both"/>
              <w:rPr>
                <w:rFonts w:ascii="Raleway" w:hAnsi="Raleway" w:cs="Arial"/>
                <w:sz w:val="16"/>
                <w:szCs w:val="16"/>
              </w:rPr>
            </w:pPr>
          </w:p>
        </w:tc>
        <w:tc>
          <w:tcPr>
            <w:tcW w:w="1377" w:type="pct"/>
          </w:tcPr>
          <w:p w14:paraId="50596DFE" w14:textId="77777777" w:rsidR="00CE4A51" w:rsidRPr="00185B6D" w:rsidRDefault="00CE4A51" w:rsidP="00D6762C">
            <w:pPr>
              <w:autoSpaceDE w:val="0"/>
              <w:autoSpaceDN w:val="0"/>
              <w:adjustRightInd w:val="0"/>
              <w:jc w:val="both"/>
              <w:rPr>
                <w:rFonts w:ascii="Raleway" w:hAnsi="Raleway" w:cs="Arial"/>
                <w:sz w:val="16"/>
                <w:szCs w:val="16"/>
              </w:rPr>
            </w:pPr>
          </w:p>
        </w:tc>
      </w:tr>
      <w:tr w:rsidR="005A48B6" w:rsidRPr="00185B6D" w14:paraId="741B0E0E" w14:textId="77777777" w:rsidTr="0052705D">
        <w:trPr>
          <w:trHeight w:val="57"/>
        </w:trPr>
        <w:tc>
          <w:tcPr>
            <w:tcW w:w="2186" w:type="pct"/>
          </w:tcPr>
          <w:p w14:paraId="3C06E595" w14:textId="32C5B455" w:rsidR="005A48B6" w:rsidRPr="00185B6D" w:rsidRDefault="005A48B6" w:rsidP="005A48B6">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Es responsabilidad de la ECD, informar a sus proveedores y ECD recíproca, que hace extensivo el cumplimiento de los requisitos de este documento a ellos, cuando les corresponda.</w:t>
            </w:r>
          </w:p>
        </w:tc>
        <w:tc>
          <w:tcPr>
            <w:tcW w:w="1437" w:type="pct"/>
          </w:tcPr>
          <w:p w14:paraId="6FA2566C" w14:textId="77777777" w:rsidR="005A48B6" w:rsidRPr="00185B6D" w:rsidRDefault="005A48B6" w:rsidP="00D6762C">
            <w:pPr>
              <w:autoSpaceDE w:val="0"/>
              <w:autoSpaceDN w:val="0"/>
              <w:adjustRightInd w:val="0"/>
              <w:jc w:val="both"/>
              <w:rPr>
                <w:rFonts w:ascii="Raleway" w:hAnsi="Raleway" w:cs="Arial"/>
                <w:sz w:val="16"/>
                <w:szCs w:val="16"/>
              </w:rPr>
            </w:pPr>
          </w:p>
        </w:tc>
        <w:tc>
          <w:tcPr>
            <w:tcW w:w="1377" w:type="pct"/>
          </w:tcPr>
          <w:p w14:paraId="41DA7082" w14:textId="77777777" w:rsidR="005A48B6" w:rsidRPr="00185B6D" w:rsidRDefault="005A48B6" w:rsidP="00D6762C">
            <w:pPr>
              <w:autoSpaceDE w:val="0"/>
              <w:autoSpaceDN w:val="0"/>
              <w:adjustRightInd w:val="0"/>
              <w:jc w:val="both"/>
              <w:rPr>
                <w:rFonts w:ascii="Raleway" w:hAnsi="Raleway" w:cs="Arial"/>
                <w:sz w:val="16"/>
                <w:szCs w:val="16"/>
              </w:rPr>
            </w:pPr>
          </w:p>
        </w:tc>
      </w:tr>
      <w:tr w:rsidR="005A48B6" w:rsidRPr="00185B6D" w14:paraId="6D728FD3" w14:textId="77777777" w:rsidTr="0052705D">
        <w:trPr>
          <w:trHeight w:val="57"/>
        </w:trPr>
        <w:tc>
          <w:tcPr>
            <w:tcW w:w="2186" w:type="pct"/>
          </w:tcPr>
          <w:p w14:paraId="2A2F2940" w14:textId="5A9644A1" w:rsidR="005A48B6" w:rsidRPr="00185B6D" w:rsidRDefault="005A48B6" w:rsidP="005A48B6">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La información proporcionada por la ECD, incluyendo la publicidad, debe cumplir los parámetros y características contenidas en la normatividad vigente, siendo exacta, de fácil acceso y no inducir al error.</w:t>
            </w:r>
          </w:p>
        </w:tc>
        <w:tc>
          <w:tcPr>
            <w:tcW w:w="1437" w:type="pct"/>
          </w:tcPr>
          <w:p w14:paraId="6E4E4B4C" w14:textId="77777777" w:rsidR="005A48B6" w:rsidRPr="00185B6D" w:rsidRDefault="005A48B6" w:rsidP="00D6762C">
            <w:pPr>
              <w:autoSpaceDE w:val="0"/>
              <w:autoSpaceDN w:val="0"/>
              <w:adjustRightInd w:val="0"/>
              <w:jc w:val="both"/>
              <w:rPr>
                <w:rFonts w:ascii="Raleway" w:hAnsi="Raleway" w:cs="Arial"/>
                <w:sz w:val="16"/>
                <w:szCs w:val="16"/>
              </w:rPr>
            </w:pPr>
          </w:p>
        </w:tc>
        <w:tc>
          <w:tcPr>
            <w:tcW w:w="1377" w:type="pct"/>
          </w:tcPr>
          <w:p w14:paraId="4CAB94A6" w14:textId="77777777" w:rsidR="005A48B6" w:rsidRPr="00185B6D" w:rsidRDefault="005A48B6" w:rsidP="00D6762C">
            <w:pPr>
              <w:autoSpaceDE w:val="0"/>
              <w:autoSpaceDN w:val="0"/>
              <w:adjustRightInd w:val="0"/>
              <w:jc w:val="both"/>
              <w:rPr>
                <w:rFonts w:ascii="Raleway" w:hAnsi="Raleway" w:cs="Arial"/>
                <w:sz w:val="16"/>
                <w:szCs w:val="16"/>
              </w:rPr>
            </w:pPr>
          </w:p>
        </w:tc>
      </w:tr>
      <w:tr w:rsidR="005A48B6" w:rsidRPr="00185B6D" w14:paraId="6C01E11B" w14:textId="77777777" w:rsidTr="0052705D">
        <w:trPr>
          <w:trHeight w:val="57"/>
        </w:trPr>
        <w:tc>
          <w:tcPr>
            <w:tcW w:w="2186" w:type="pct"/>
          </w:tcPr>
          <w:p w14:paraId="53818CC5" w14:textId="4702DB32" w:rsidR="005A48B6" w:rsidRPr="00185B6D" w:rsidRDefault="005A48B6" w:rsidP="005A48B6">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Toda la información que debe mantenerse disponible al público debe garantizarse como mínimo a través del portal o página WEB de la ECD.</w:t>
            </w:r>
          </w:p>
        </w:tc>
        <w:tc>
          <w:tcPr>
            <w:tcW w:w="1437" w:type="pct"/>
          </w:tcPr>
          <w:p w14:paraId="2C023796" w14:textId="77777777" w:rsidR="005A48B6" w:rsidRPr="00185B6D" w:rsidRDefault="005A48B6" w:rsidP="00D6762C">
            <w:pPr>
              <w:autoSpaceDE w:val="0"/>
              <w:autoSpaceDN w:val="0"/>
              <w:adjustRightInd w:val="0"/>
              <w:jc w:val="both"/>
              <w:rPr>
                <w:rFonts w:ascii="Raleway" w:hAnsi="Raleway" w:cs="Arial"/>
                <w:sz w:val="16"/>
                <w:szCs w:val="16"/>
              </w:rPr>
            </w:pPr>
          </w:p>
        </w:tc>
        <w:tc>
          <w:tcPr>
            <w:tcW w:w="1377" w:type="pct"/>
          </w:tcPr>
          <w:p w14:paraId="6C1B3D0C" w14:textId="77777777" w:rsidR="005A48B6" w:rsidRPr="00185B6D" w:rsidRDefault="005A48B6" w:rsidP="00D6762C">
            <w:pPr>
              <w:autoSpaceDE w:val="0"/>
              <w:autoSpaceDN w:val="0"/>
              <w:adjustRightInd w:val="0"/>
              <w:jc w:val="both"/>
              <w:rPr>
                <w:rFonts w:ascii="Raleway" w:hAnsi="Raleway" w:cs="Arial"/>
                <w:sz w:val="16"/>
                <w:szCs w:val="16"/>
              </w:rPr>
            </w:pPr>
          </w:p>
        </w:tc>
      </w:tr>
      <w:tr w:rsidR="005A48B6" w:rsidRPr="00185B6D" w14:paraId="0D365905" w14:textId="77777777" w:rsidTr="0052705D">
        <w:trPr>
          <w:trHeight w:val="57"/>
        </w:trPr>
        <w:tc>
          <w:tcPr>
            <w:tcW w:w="2186" w:type="pct"/>
          </w:tcPr>
          <w:p w14:paraId="7A595F6B" w14:textId="77777777" w:rsidR="005A48B6" w:rsidRPr="00185B6D" w:rsidRDefault="005A48B6" w:rsidP="007968AF">
            <w:pPr>
              <w:widowControl w:val="0"/>
              <w:autoSpaceDE w:val="0"/>
              <w:autoSpaceDN w:val="0"/>
              <w:adjustRightInd w:val="0"/>
              <w:jc w:val="both"/>
              <w:rPr>
                <w:rFonts w:ascii="Raleway" w:hAnsi="Raleway" w:cs="Arial"/>
                <w:sz w:val="16"/>
                <w:szCs w:val="16"/>
              </w:rPr>
            </w:pPr>
          </w:p>
        </w:tc>
        <w:tc>
          <w:tcPr>
            <w:tcW w:w="1437" w:type="pct"/>
          </w:tcPr>
          <w:p w14:paraId="51AE8900" w14:textId="77777777" w:rsidR="005A48B6" w:rsidRPr="00185B6D" w:rsidRDefault="005A48B6" w:rsidP="00D6762C">
            <w:pPr>
              <w:autoSpaceDE w:val="0"/>
              <w:autoSpaceDN w:val="0"/>
              <w:adjustRightInd w:val="0"/>
              <w:jc w:val="both"/>
              <w:rPr>
                <w:rFonts w:ascii="Raleway" w:hAnsi="Raleway" w:cs="Arial"/>
                <w:sz w:val="16"/>
                <w:szCs w:val="16"/>
              </w:rPr>
            </w:pPr>
          </w:p>
        </w:tc>
        <w:tc>
          <w:tcPr>
            <w:tcW w:w="1377" w:type="pct"/>
          </w:tcPr>
          <w:p w14:paraId="2FCAAC07" w14:textId="77777777" w:rsidR="005A48B6" w:rsidRPr="00185B6D" w:rsidRDefault="005A48B6" w:rsidP="00D6762C">
            <w:pPr>
              <w:autoSpaceDE w:val="0"/>
              <w:autoSpaceDN w:val="0"/>
              <w:adjustRightInd w:val="0"/>
              <w:jc w:val="both"/>
              <w:rPr>
                <w:rFonts w:ascii="Raleway" w:hAnsi="Raleway" w:cs="Arial"/>
                <w:sz w:val="16"/>
                <w:szCs w:val="16"/>
              </w:rPr>
            </w:pPr>
          </w:p>
        </w:tc>
      </w:tr>
      <w:tr w:rsidR="008E40BD" w:rsidRPr="00185B6D" w14:paraId="27115E6B" w14:textId="77777777" w:rsidTr="0052705D">
        <w:trPr>
          <w:trHeight w:val="57"/>
        </w:trPr>
        <w:tc>
          <w:tcPr>
            <w:tcW w:w="2186" w:type="pct"/>
            <w:shd w:val="clear" w:color="auto" w:fill="C6D9F1" w:themeFill="text2" w:themeFillTint="33"/>
          </w:tcPr>
          <w:p w14:paraId="69A26733" w14:textId="03832422" w:rsidR="008E40BD" w:rsidRPr="0052705D" w:rsidRDefault="005A48B6" w:rsidP="00D6762C">
            <w:pPr>
              <w:widowControl w:val="0"/>
              <w:autoSpaceDE w:val="0"/>
              <w:autoSpaceDN w:val="0"/>
              <w:adjustRightInd w:val="0"/>
              <w:jc w:val="both"/>
              <w:rPr>
                <w:rFonts w:ascii="Raleway" w:hAnsi="Raleway" w:cs="Arial"/>
                <w:b/>
                <w:bCs/>
                <w:sz w:val="16"/>
                <w:szCs w:val="16"/>
              </w:rPr>
            </w:pPr>
            <w:r w:rsidRPr="0052705D">
              <w:rPr>
                <w:rFonts w:ascii="Raleway" w:hAnsi="Raleway" w:cs="Arial"/>
                <w:b/>
                <w:bCs/>
                <w:sz w:val="16"/>
                <w:szCs w:val="16"/>
              </w:rPr>
              <w:t xml:space="preserve">10. </w:t>
            </w:r>
            <w:r w:rsidRPr="0052705D">
              <w:rPr>
                <w:rFonts w:ascii="Raleway" w:hAnsi="Raleway" w:cs="Arial"/>
                <w:b/>
                <w:bCs/>
                <w:sz w:val="16"/>
                <w:szCs w:val="16"/>
                <w:shd w:val="clear" w:color="auto" w:fill="C6D9F1" w:themeFill="text2" w:themeFillTint="33"/>
              </w:rPr>
              <w:t>REQUISITOS RELATIVOS A LA ESTRUCTURA</w:t>
            </w:r>
          </w:p>
        </w:tc>
        <w:tc>
          <w:tcPr>
            <w:tcW w:w="1437" w:type="pct"/>
          </w:tcPr>
          <w:p w14:paraId="165E11FB"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31E486BA"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64600624" w14:textId="77777777" w:rsidTr="0052705D">
        <w:trPr>
          <w:trHeight w:val="57"/>
        </w:trPr>
        <w:tc>
          <w:tcPr>
            <w:tcW w:w="2186" w:type="pct"/>
          </w:tcPr>
          <w:p w14:paraId="75EB230F" w14:textId="77777777" w:rsidR="006E755B" w:rsidRPr="00185B6D" w:rsidRDefault="005A48B6" w:rsidP="007049D6">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 DIRECCIÓN Y ESTRUCTURA DE LA ORGANIZACIÓN</w:t>
            </w:r>
          </w:p>
          <w:p w14:paraId="60600855" w14:textId="66E11CDA" w:rsidR="005A48B6" w:rsidRPr="00185B6D" w:rsidRDefault="005A48B6" w:rsidP="007049D6">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La estructura, composición y la gestión de la Entidad de Certificación Digital, debe dar cumplimiento a lo siguiente:</w:t>
            </w:r>
          </w:p>
        </w:tc>
        <w:tc>
          <w:tcPr>
            <w:tcW w:w="1437" w:type="pct"/>
          </w:tcPr>
          <w:p w14:paraId="5F2CA06F"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4E13B052"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6E32ADB8" w14:textId="77777777" w:rsidTr="0052705D">
        <w:trPr>
          <w:trHeight w:val="57"/>
        </w:trPr>
        <w:tc>
          <w:tcPr>
            <w:tcW w:w="2186" w:type="pct"/>
          </w:tcPr>
          <w:p w14:paraId="52D87070" w14:textId="39AE1560" w:rsidR="00A95BE8" w:rsidRPr="00185B6D" w:rsidRDefault="005A48B6" w:rsidP="005A48B6">
            <w:pPr>
              <w:autoSpaceDE w:val="0"/>
              <w:autoSpaceDN w:val="0"/>
              <w:adjustRightInd w:val="0"/>
              <w:jc w:val="both"/>
              <w:rPr>
                <w:rFonts w:ascii="Raleway" w:hAnsi="Raleway" w:cs="Arial"/>
                <w:sz w:val="16"/>
                <w:szCs w:val="16"/>
              </w:rPr>
            </w:pPr>
            <w:r w:rsidRPr="00185B6D">
              <w:rPr>
                <w:rFonts w:ascii="Raleway" w:hAnsi="Raleway" w:cs="Arial"/>
                <w:sz w:val="16"/>
                <w:szCs w:val="16"/>
              </w:rPr>
              <w:t>10.1.1 Las actividades de la ECD se deben estructurar y gestionar de modo que se salvaguarde la imparcialidad, la accesibilidad al servicio y la confidencialidad.</w:t>
            </w:r>
          </w:p>
        </w:tc>
        <w:tc>
          <w:tcPr>
            <w:tcW w:w="1437" w:type="pct"/>
          </w:tcPr>
          <w:p w14:paraId="545E5EF7"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436E013F"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2C3B3500" w14:textId="77777777" w:rsidTr="0052705D">
        <w:trPr>
          <w:trHeight w:val="57"/>
        </w:trPr>
        <w:tc>
          <w:tcPr>
            <w:tcW w:w="2186" w:type="pct"/>
          </w:tcPr>
          <w:p w14:paraId="293F51E6" w14:textId="00912502" w:rsidR="008E40BD" w:rsidRPr="00185B6D" w:rsidRDefault="005A48B6" w:rsidP="005A48B6">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10.1.2 La ECD debe mantener actualizada y documentada su estructura organizacional, que describa las funciones y líneas de autoridad de la organización donde se identifique entre otras a la alta dirección, el representante legal, el representante de la dirección, las funciones con responsabilidad en la operación de la ECD y las funciones responsables de la RA. Cuando la ECD es una parte definida de una entidad legal, la estructura debe incluir la línea de autoridad y la relación con otras partes dentro de la misma ECD.</w:t>
            </w:r>
          </w:p>
        </w:tc>
        <w:tc>
          <w:tcPr>
            <w:tcW w:w="1437" w:type="pct"/>
          </w:tcPr>
          <w:p w14:paraId="7D35A750"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0E60A233"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5F01E35D" w14:textId="77777777" w:rsidTr="0052705D">
        <w:trPr>
          <w:trHeight w:val="57"/>
        </w:trPr>
        <w:tc>
          <w:tcPr>
            <w:tcW w:w="2186" w:type="pct"/>
          </w:tcPr>
          <w:p w14:paraId="4692C10A" w14:textId="7E89C5F6" w:rsidR="008E40BD" w:rsidRPr="00185B6D" w:rsidRDefault="00947129" w:rsidP="00F33F8E">
            <w:pPr>
              <w:autoSpaceDE w:val="0"/>
              <w:autoSpaceDN w:val="0"/>
              <w:adjustRightInd w:val="0"/>
              <w:jc w:val="both"/>
              <w:rPr>
                <w:rFonts w:ascii="Raleway" w:hAnsi="Raleway" w:cs="Arial"/>
                <w:sz w:val="16"/>
                <w:szCs w:val="16"/>
              </w:rPr>
            </w:pPr>
            <w:r w:rsidRPr="00185B6D">
              <w:rPr>
                <w:rFonts w:ascii="Raleway" w:hAnsi="Raleway" w:cs="Arial"/>
                <w:sz w:val="16"/>
                <w:szCs w:val="16"/>
              </w:rPr>
              <w:t>10.1.3 La ECD debe documentar los deberes y responsabilidades de la dirección, de todo el personal involucrado en el servicio de certificación digital y de todos los comités necesarios para la operación de la ECD, en especial deben identificar las funciones con autoridad y responsabilidad total de cada una de las siguientes actividades:</w:t>
            </w:r>
          </w:p>
        </w:tc>
        <w:tc>
          <w:tcPr>
            <w:tcW w:w="1437" w:type="pct"/>
          </w:tcPr>
          <w:p w14:paraId="07047CFF"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523BE660" w14:textId="77777777" w:rsidR="008E40BD" w:rsidRPr="00185B6D" w:rsidRDefault="008E40BD" w:rsidP="00D6762C">
            <w:pPr>
              <w:autoSpaceDE w:val="0"/>
              <w:autoSpaceDN w:val="0"/>
              <w:adjustRightInd w:val="0"/>
              <w:jc w:val="both"/>
              <w:rPr>
                <w:rFonts w:ascii="Raleway" w:hAnsi="Raleway" w:cs="Arial"/>
                <w:sz w:val="16"/>
                <w:szCs w:val="16"/>
              </w:rPr>
            </w:pPr>
          </w:p>
        </w:tc>
      </w:tr>
      <w:tr w:rsidR="00561675" w:rsidRPr="00185B6D" w14:paraId="464BC2D5" w14:textId="77777777" w:rsidTr="0052705D">
        <w:trPr>
          <w:trHeight w:val="57"/>
        </w:trPr>
        <w:tc>
          <w:tcPr>
            <w:tcW w:w="2186" w:type="pct"/>
          </w:tcPr>
          <w:p w14:paraId="32642785" w14:textId="146C4301" w:rsidR="00561675" w:rsidRPr="00185B6D" w:rsidRDefault="00561675" w:rsidP="00561675">
            <w:pPr>
              <w:autoSpaceDE w:val="0"/>
              <w:autoSpaceDN w:val="0"/>
              <w:adjustRightInd w:val="0"/>
              <w:jc w:val="both"/>
              <w:rPr>
                <w:rFonts w:ascii="Raleway" w:hAnsi="Raleway" w:cs="Arial"/>
                <w:sz w:val="16"/>
                <w:szCs w:val="16"/>
              </w:rPr>
            </w:pPr>
            <w:r w:rsidRPr="00185B6D">
              <w:rPr>
                <w:rFonts w:ascii="Raleway" w:hAnsi="Raleway" w:cs="Arial"/>
                <w:sz w:val="16"/>
                <w:szCs w:val="16"/>
              </w:rPr>
              <w:t>a) Desarrollo de políticas relacionadas con la operación de la ECD.</w:t>
            </w:r>
          </w:p>
        </w:tc>
        <w:tc>
          <w:tcPr>
            <w:tcW w:w="1437" w:type="pct"/>
          </w:tcPr>
          <w:p w14:paraId="474CE046" w14:textId="77777777" w:rsidR="00561675" w:rsidRPr="00185B6D" w:rsidRDefault="00561675" w:rsidP="00D6762C">
            <w:pPr>
              <w:autoSpaceDE w:val="0"/>
              <w:autoSpaceDN w:val="0"/>
              <w:adjustRightInd w:val="0"/>
              <w:jc w:val="both"/>
              <w:rPr>
                <w:rFonts w:ascii="Raleway" w:hAnsi="Raleway" w:cs="Arial"/>
                <w:sz w:val="16"/>
                <w:szCs w:val="16"/>
              </w:rPr>
            </w:pPr>
          </w:p>
        </w:tc>
        <w:tc>
          <w:tcPr>
            <w:tcW w:w="1377" w:type="pct"/>
          </w:tcPr>
          <w:p w14:paraId="6B44B7CA" w14:textId="77777777" w:rsidR="00561675" w:rsidRPr="00185B6D" w:rsidRDefault="00561675" w:rsidP="00D6762C">
            <w:pPr>
              <w:autoSpaceDE w:val="0"/>
              <w:autoSpaceDN w:val="0"/>
              <w:adjustRightInd w:val="0"/>
              <w:jc w:val="both"/>
              <w:rPr>
                <w:rFonts w:ascii="Raleway" w:hAnsi="Raleway" w:cs="Arial"/>
                <w:sz w:val="16"/>
                <w:szCs w:val="16"/>
              </w:rPr>
            </w:pPr>
          </w:p>
        </w:tc>
      </w:tr>
      <w:tr w:rsidR="00561675" w:rsidRPr="00185B6D" w14:paraId="7D5858CB" w14:textId="77777777" w:rsidTr="0052705D">
        <w:trPr>
          <w:trHeight w:val="57"/>
        </w:trPr>
        <w:tc>
          <w:tcPr>
            <w:tcW w:w="2186" w:type="pct"/>
          </w:tcPr>
          <w:p w14:paraId="074A38A3" w14:textId="47D7E10D" w:rsidR="00561675" w:rsidRPr="00185B6D" w:rsidRDefault="00561675" w:rsidP="00947129">
            <w:pPr>
              <w:autoSpaceDE w:val="0"/>
              <w:autoSpaceDN w:val="0"/>
              <w:adjustRightInd w:val="0"/>
              <w:jc w:val="both"/>
              <w:rPr>
                <w:rFonts w:ascii="Raleway" w:hAnsi="Raleway" w:cs="Arial"/>
                <w:sz w:val="16"/>
                <w:szCs w:val="16"/>
              </w:rPr>
            </w:pPr>
            <w:r w:rsidRPr="00185B6D">
              <w:rPr>
                <w:rFonts w:ascii="Raleway" w:hAnsi="Raleway" w:cs="Arial"/>
                <w:sz w:val="16"/>
                <w:szCs w:val="16"/>
              </w:rPr>
              <w:t>b) La implementación de las políticas y los procedimientos.</w:t>
            </w:r>
          </w:p>
        </w:tc>
        <w:tc>
          <w:tcPr>
            <w:tcW w:w="1437" w:type="pct"/>
          </w:tcPr>
          <w:p w14:paraId="456B71DF" w14:textId="77777777" w:rsidR="00561675" w:rsidRPr="00185B6D" w:rsidRDefault="00561675" w:rsidP="00D6762C">
            <w:pPr>
              <w:autoSpaceDE w:val="0"/>
              <w:autoSpaceDN w:val="0"/>
              <w:adjustRightInd w:val="0"/>
              <w:jc w:val="both"/>
              <w:rPr>
                <w:rFonts w:ascii="Raleway" w:hAnsi="Raleway" w:cs="Arial"/>
                <w:sz w:val="16"/>
                <w:szCs w:val="16"/>
              </w:rPr>
            </w:pPr>
          </w:p>
        </w:tc>
        <w:tc>
          <w:tcPr>
            <w:tcW w:w="1377" w:type="pct"/>
          </w:tcPr>
          <w:p w14:paraId="45FC5BBE" w14:textId="77777777" w:rsidR="00561675" w:rsidRPr="00185B6D" w:rsidRDefault="00561675" w:rsidP="00D6762C">
            <w:pPr>
              <w:autoSpaceDE w:val="0"/>
              <w:autoSpaceDN w:val="0"/>
              <w:adjustRightInd w:val="0"/>
              <w:jc w:val="both"/>
              <w:rPr>
                <w:rFonts w:ascii="Raleway" w:hAnsi="Raleway" w:cs="Arial"/>
                <w:sz w:val="16"/>
                <w:szCs w:val="16"/>
              </w:rPr>
            </w:pPr>
          </w:p>
        </w:tc>
      </w:tr>
      <w:tr w:rsidR="00561675" w:rsidRPr="00185B6D" w14:paraId="081301A8" w14:textId="77777777" w:rsidTr="0052705D">
        <w:trPr>
          <w:trHeight w:val="57"/>
        </w:trPr>
        <w:tc>
          <w:tcPr>
            <w:tcW w:w="2186" w:type="pct"/>
          </w:tcPr>
          <w:p w14:paraId="368E7082" w14:textId="1C7F0DB3" w:rsidR="00561675" w:rsidRPr="00185B6D" w:rsidRDefault="00561675" w:rsidP="00947129">
            <w:pPr>
              <w:autoSpaceDE w:val="0"/>
              <w:autoSpaceDN w:val="0"/>
              <w:adjustRightInd w:val="0"/>
              <w:jc w:val="both"/>
              <w:rPr>
                <w:rFonts w:ascii="Raleway" w:hAnsi="Raleway" w:cs="Arial"/>
                <w:sz w:val="16"/>
                <w:szCs w:val="16"/>
              </w:rPr>
            </w:pPr>
            <w:r w:rsidRPr="00185B6D">
              <w:rPr>
                <w:rFonts w:ascii="Raleway" w:hAnsi="Raleway" w:cs="Arial"/>
                <w:sz w:val="16"/>
                <w:szCs w:val="16"/>
              </w:rPr>
              <w:t>c) Las finanzas de la ECD.</w:t>
            </w:r>
          </w:p>
        </w:tc>
        <w:tc>
          <w:tcPr>
            <w:tcW w:w="1437" w:type="pct"/>
          </w:tcPr>
          <w:p w14:paraId="117EF662" w14:textId="77777777" w:rsidR="00561675" w:rsidRPr="00185B6D" w:rsidRDefault="00561675" w:rsidP="00D6762C">
            <w:pPr>
              <w:autoSpaceDE w:val="0"/>
              <w:autoSpaceDN w:val="0"/>
              <w:adjustRightInd w:val="0"/>
              <w:jc w:val="both"/>
              <w:rPr>
                <w:rFonts w:ascii="Raleway" w:hAnsi="Raleway" w:cs="Arial"/>
                <w:sz w:val="16"/>
                <w:szCs w:val="16"/>
              </w:rPr>
            </w:pPr>
          </w:p>
        </w:tc>
        <w:tc>
          <w:tcPr>
            <w:tcW w:w="1377" w:type="pct"/>
          </w:tcPr>
          <w:p w14:paraId="4EBEC832" w14:textId="77777777" w:rsidR="00561675" w:rsidRPr="00185B6D" w:rsidRDefault="00561675" w:rsidP="00D6762C">
            <w:pPr>
              <w:autoSpaceDE w:val="0"/>
              <w:autoSpaceDN w:val="0"/>
              <w:adjustRightInd w:val="0"/>
              <w:jc w:val="both"/>
              <w:rPr>
                <w:rFonts w:ascii="Raleway" w:hAnsi="Raleway" w:cs="Arial"/>
                <w:sz w:val="16"/>
                <w:szCs w:val="16"/>
              </w:rPr>
            </w:pPr>
          </w:p>
        </w:tc>
      </w:tr>
      <w:tr w:rsidR="00561675" w:rsidRPr="00185B6D" w14:paraId="09E0EEC0" w14:textId="77777777" w:rsidTr="0052705D">
        <w:trPr>
          <w:trHeight w:val="57"/>
        </w:trPr>
        <w:tc>
          <w:tcPr>
            <w:tcW w:w="2186" w:type="pct"/>
          </w:tcPr>
          <w:p w14:paraId="333CBD5E" w14:textId="6478F392" w:rsidR="00561675" w:rsidRPr="00185B6D" w:rsidRDefault="00561675" w:rsidP="00947129">
            <w:pPr>
              <w:autoSpaceDE w:val="0"/>
              <w:autoSpaceDN w:val="0"/>
              <w:adjustRightInd w:val="0"/>
              <w:jc w:val="both"/>
              <w:rPr>
                <w:rFonts w:ascii="Raleway" w:hAnsi="Raleway" w:cs="Arial"/>
                <w:sz w:val="16"/>
                <w:szCs w:val="16"/>
              </w:rPr>
            </w:pPr>
            <w:r w:rsidRPr="00185B6D">
              <w:rPr>
                <w:rFonts w:ascii="Raleway" w:hAnsi="Raleway" w:cs="Arial"/>
                <w:sz w:val="16"/>
                <w:szCs w:val="16"/>
              </w:rPr>
              <w:t>d) El diseño y desarrollo de los servicios de certificación digital y la gestión de cambios.</w:t>
            </w:r>
          </w:p>
        </w:tc>
        <w:tc>
          <w:tcPr>
            <w:tcW w:w="1437" w:type="pct"/>
          </w:tcPr>
          <w:p w14:paraId="3C398B20" w14:textId="77777777" w:rsidR="00561675" w:rsidRPr="00185B6D" w:rsidRDefault="00561675" w:rsidP="00D6762C">
            <w:pPr>
              <w:autoSpaceDE w:val="0"/>
              <w:autoSpaceDN w:val="0"/>
              <w:adjustRightInd w:val="0"/>
              <w:jc w:val="both"/>
              <w:rPr>
                <w:rFonts w:ascii="Raleway" w:hAnsi="Raleway" w:cs="Arial"/>
                <w:sz w:val="16"/>
                <w:szCs w:val="16"/>
              </w:rPr>
            </w:pPr>
          </w:p>
        </w:tc>
        <w:tc>
          <w:tcPr>
            <w:tcW w:w="1377" w:type="pct"/>
          </w:tcPr>
          <w:p w14:paraId="069B2B83" w14:textId="77777777" w:rsidR="00561675" w:rsidRPr="00185B6D" w:rsidRDefault="00561675" w:rsidP="00D6762C">
            <w:pPr>
              <w:autoSpaceDE w:val="0"/>
              <w:autoSpaceDN w:val="0"/>
              <w:adjustRightInd w:val="0"/>
              <w:jc w:val="both"/>
              <w:rPr>
                <w:rFonts w:ascii="Raleway" w:hAnsi="Raleway" w:cs="Arial"/>
                <w:sz w:val="16"/>
                <w:szCs w:val="16"/>
              </w:rPr>
            </w:pPr>
          </w:p>
        </w:tc>
      </w:tr>
      <w:tr w:rsidR="00561675" w:rsidRPr="00185B6D" w14:paraId="7F32AC60" w14:textId="77777777" w:rsidTr="0052705D">
        <w:trPr>
          <w:trHeight w:val="57"/>
        </w:trPr>
        <w:tc>
          <w:tcPr>
            <w:tcW w:w="2186" w:type="pct"/>
          </w:tcPr>
          <w:p w14:paraId="1533EB08" w14:textId="2EA58E32" w:rsidR="00561675" w:rsidRPr="00185B6D" w:rsidRDefault="00561675" w:rsidP="00947129">
            <w:pPr>
              <w:autoSpaceDE w:val="0"/>
              <w:autoSpaceDN w:val="0"/>
              <w:adjustRightInd w:val="0"/>
              <w:jc w:val="both"/>
              <w:rPr>
                <w:rFonts w:ascii="Raleway" w:hAnsi="Raleway" w:cs="Arial"/>
                <w:sz w:val="16"/>
                <w:szCs w:val="16"/>
              </w:rPr>
            </w:pPr>
            <w:r w:rsidRPr="00185B6D">
              <w:rPr>
                <w:rFonts w:ascii="Raleway" w:hAnsi="Raleway" w:cs="Arial"/>
                <w:sz w:val="16"/>
                <w:szCs w:val="16"/>
              </w:rPr>
              <w:t>e) La implementación de los requisitos de la certificación digital.</w:t>
            </w:r>
          </w:p>
        </w:tc>
        <w:tc>
          <w:tcPr>
            <w:tcW w:w="1437" w:type="pct"/>
          </w:tcPr>
          <w:p w14:paraId="03CC5CFD" w14:textId="77777777" w:rsidR="00561675" w:rsidRPr="00185B6D" w:rsidRDefault="00561675" w:rsidP="00D6762C">
            <w:pPr>
              <w:autoSpaceDE w:val="0"/>
              <w:autoSpaceDN w:val="0"/>
              <w:adjustRightInd w:val="0"/>
              <w:jc w:val="both"/>
              <w:rPr>
                <w:rFonts w:ascii="Raleway" w:hAnsi="Raleway" w:cs="Arial"/>
                <w:sz w:val="16"/>
                <w:szCs w:val="16"/>
              </w:rPr>
            </w:pPr>
          </w:p>
        </w:tc>
        <w:tc>
          <w:tcPr>
            <w:tcW w:w="1377" w:type="pct"/>
          </w:tcPr>
          <w:p w14:paraId="52180989" w14:textId="77777777" w:rsidR="00561675" w:rsidRPr="00185B6D" w:rsidRDefault="00561675" w:rsidP="00D6762C">
            <w:pPr>
              <w:autoSpaceDE w:val="0"/>
              <w:autoSpaceDN w:val="0"/>
              <w:adjustRightInd w:val="0"/>
              <w:jc w:val="both"/>
              <w:rPr>
                <w:rFonts w:ascii="Raleway" w:hAnsi="Raleway" w:cs="Arial"/>
                <w:sz w:val="16"/>
                <w:szCs w:val="16"/>
              </w:rPr>
            </w:pPr>
          </w:p>
        </w:tc>
      </w:tr>
      <w:tr w:rsidR="00561675" w:rsidRPr="00185B6D" w14:paraId="07DE495D" w14:textId="77777777" w:rsidTr="0052705D">
        <w:trPr>
          <w:trHeight w:val="57"/>
        </w:trPr>
        <w:tc>
          <w:tcPr>
            <w:tcW w:w="2186" w:type="pct"/>
          </w:tcPr>
          <w:p w14:paraId="560BD662" w14:textId="081C7728" w:rsidR="00561675" w:rsidRPr="00185B6D" w:rsidRDefault="00561675" w:rsidP="00947129">
            <w:pPr>
              <w:autoSpaceDE w:val="0"/>
              <w:autoSpaceDN w:val="0"/>
              <w:adjustRightInd w:val="0"/>
              <w:jc w:val="both"/>
              <w:rPr>
                <w:rFonts w:ascii="Raleway" w:hAnsi="Raleway" w:cs="Arial"/>
                <w:sz w:val="16"/>
                <w:szCs w:val="16"/>
              </w:rPr>
            </w:pPr>
            <w:r w:rsidRPr="00185B6D">
              <w:rPr>
                <w:rFonts w:ascii="Raleway" w:hAnsi="Raleway" w:cs="Arial"/>
                <w:sz w:val="16"/>
                <w:szCs w:val="16"/>
              </w:rPr>
              <w:t>f)   La revisión de la solicitud.</w:t>
            </w:r>
          </w:p>
        </w:tc>
        <w:tc>
          <w:tcPr>
            <w:tcW w:w="1437" w:type="pct"/>
          </w:tcPr>
          <w:p w14:paraId="1F2C6304" w14:textId="77777777" w:rsidR="00561675" w:rsidRPr="00185B6D" w:rsidRDefault="00561675" w:rsidP="00D6762C">
            <w:pPr>
              <w:autoSpaceDE w:val="0"/>
              <w:autoSpaceDN w:val="0"/>
              <w:adjustRightInd w:val="0"/>
              <w:jc w:val="both"/>
              <w:rPr>
                <w:rFonts w:ascii="Raleway" w:hAnsi="Raleway" w:cs="Arial"/>
                <w:sz w:val="16"/>
                <w:szCs w:val="16"/>
              </w:rPr>
            </w:pPr>
          </w:p>
        </w:tc>
        <w:tc>
          <w:tcPr>
            <w:tcW w:w="1377" w:type="pct"/>
          </w:tcPr>
          <w:p w14:paraId="04DF5C22" w14:textId="77777777" w:rsidR="00561675" w:rsidRPr="00185B6D" w:rsidRDefault="00561675" w:rsidP="00D6762C">
            <w:pPr>
              <w:autoSpaceDE w:val="0"/>
              <w:autoSpaceDN w:val="0"/>
              <w:adjustRightInd w:val="0"/>
              <w:jc w:val="both"/>
              <w:rPr>
                <w:rFonts w:ascii="Raleway" w:hAnsi="Raleway" w:cs="Arial"/>
                <w:sz w:val="16"/>
                <w:szCs w:val="16"/>
              </w:rPr>
            </w:pPr>
          </w:p>
        </w:tc>
      </w:tr>
      <w:tr w:rsidR="00561675" w:rsidRPr="00185B6D" w14:paraId="135A152D" w14:textId="77777777" w:rsidTr="0052705D">
        <w:trPr>
          <w:trHeight w:val="57"/>
        </w:trPr>
        <w:tc>
          <w:tcPr>
            <w:tcW w:w="2186" w:type="pct"/>
          </w:tcPr>
          <w:p w14:paraId="48BDEAFE" w14:textId="0032410A" w:rsidR="00561675" w:rsidRPr="00185B6D" w:rsidRDefault="00561675" w:rsidP="00947129">
            <w:pPr>
              <w:autoSpaceDE w:val="0"/>
              <w:autoSpaceDN w:val="0"/>
              <w:adjustRightInd w:val="0"/>
              <w:jc w:val="both"/>
              <w:rPr>
                <w:rFonts w:ascii="Raleway" w:hAnsi="Raleway" w:cs="Arial"/>
                <w:sz w:val="16"/>
                <w:szCs w:val="16"/>
              </w:rPr>
            </w:pPr>
            <w:r w:rsidRPr="00185B6D">
              <w:rPr>
                <w:rFonts w:ascii="Raleway" w:hAnsi="Raleway" w:cs="Arial"/>
                <w:sz w:val="16"/>
                <w:szCs w:val="16"/>
              </w:rPr>
              <w:t>g) La toma de decisiones sobre la certificación digital.</w:t>
            </w:r>
          </w:p>
        </w:tc>
        <w:tc>
          <w:tcPr>
            <w:tcW w:w="1437" w:type="pct"/>
          </w:tcPr>
          <w:p w14:paraId="38ECE645" w14:textId="77777777" w:rsidR="00561675" w:rsidRPr="00185B6D" w:rsidRDefault="00561675" w:rsidP="00D6762C">
            <w:pPr>
              <w:autoSpaceDE w:val="0"/>
              <w:autoSpaceDN w:val="0"/>
              <w:adjustRightInd w:val="0"/>
              <w:jc w:val="both"/>
              <w:rPr>
                <w:rFonts w:ascii="Raleway" w:hAnsi="Raleway" w:cs="Arial"/>
                <w:sz w:val="16"/>
                <w:szCs w:val="16"/>
              </w:rPr>
            </w:pPr>
          </w:p>
        </w:tc>
        <w:tc>
          <w:tcPr>
            <w:tcW w:w="1377" w:type="pct"/>
          </w:tcPr>
          <w:p w14:paraId="734AB04B" w14:textId="77777777" w:rsidR="00561675" w:rsidRPr="00185B6D" w:rsidRDefault="00561675" w:rsidP="00D6762C">
            <w:pPr>
              <w:autoSpaceDE w:val="0"/>
              <w:autoSpaceDN w:val="0"/>
              <w:adjustRightInd w:val="0"/>
              <w:jc w:val="both"/>
              <w:rPr>
                <w:rFonts w:ascii="Raleway" w:hAnsi="Raleway" w:cs="Arial"/>
                <w:sz w:val="16"/>
                <w:szCs w:val="16"/>
              </w:rPr>
            </w:pPr>
          </w:p>
        </w:tc>
      </w:tr>
      <w:tr w:rsidR="00561675" w:rsidRPr="00185B6D" w14:paraId="04D8823D" w14:textId="77777777" w:rsidTr="0052705D">
        <w:trPr>
          <w:trHeight w:val="57"/>
        </w:trPr>
        <w:tc>
          <w:tcPr>
            <w:tcW w:w="2186" w:type="pct"/>
          </w:tcPr>
          <w:p w14:paraId="01EB106E" w14:textId="27BDA983" w:rsidR="00561675" w:rsidRPr="00185B6D" w:rsidRDefault="00561675" w:rsidP="00947129">
            <w:pPr>
              <w:autoSpaceDE w:val="0"/>
              <w:autoSpaceDN w:val="0"/>
              <w:adjustRightInd w:val="0"/>
              <w:jc w:val="both"/>
              <w:rPr>
                <w:rFonts w:ascii="Raleway" w:hAnsi="Raleway" w:cs="Arial"/>
                <w:sz w:val="16"/>
                <w:szCs w:val="16"/>
              </w:rPr>
            </w:pPr>
            <w:r w:rsidRPr="00185B6D">
              <w:rPr>
                <w:rFonts w:ascii="Raleway" w:hAnsi="Raleway" w:cs="Arial"/>
                <w:sz w:val="16"/>
                <w:szCs w:val="16"/>
              </w:rPr>
              <w:t>h) La delegación de la autoridad en los comités o el personal, según se requiera, para emprender a su nombre las actividades definidas.</w:t>
            </w:r>
          </w:p>
        </w:tc>
        <w:tc>
          <w:tcPr>
            <w:tcW w:w="1437" w:type="pct"/>
          </w:tcPr>
          <w:p w14:paraId="31E1FE77" w14:textId="77777777" w:rsidR="00561675" w:rsidRPr="00185B6D" w:rsidRDefault="00561675" w:rsidP="00D6762C">
            <w:pPr>
              <w:autoSpaceDE w:val="0"/>
              <w:autoSpaceDN w:val="0"/>
              <w:adjustRightInd w:val="0"/>
              <w:jc w:val="both"/>
              <w:rPr>
                <w:rFonts w:ascii="Raleway" w:hAnsi="Raleway" w:cs="Arial"/>
                <w:sz w:val="16"/>
                <w:szCs w:val="16"/>
              </w:rPr>
            </w:pPr>
          </w:p>
        </w:tc>
        <w:tc>
          <w:tcPr>
            <w:tcW w:w="1377" w:type="pct"/>
          </w:tcPr>
          <w:p w14:paraId="45EBDF0B" w14:textId="77777777" w:rsidR="00561675" w:rsidRPr="00185B6D" w:rsidRDefault="00561675" w:rsidP="00D6762C">
            <w:pPr>
              <w:autoSpaceDE w:val="0"/>
              <w:autoSpaceDN w:val="0"/>
              <w:adjustRightInd w:val="0"/>
              <w:jc w:val="both"/>
              <w:rPr>
                <w:rFonts w:ascii="Raleway" w:hAnsi="Raleway" w:cs="Arial"/>
                <w:sz w:val="16"/>
                <w:szCs w:val="16"/>
              </w:rPr>
            </w:pPr>
          </w:p>
        </w:tc>
      </w:tr>
      <w:tr w:rsidR="00561675" w:rsidRPr="00185B6D" w14:paraId="527489EC" w14:textId="77777777" w:rsidTr="0052705D">
        <w:trPr>
          <w:trHeight w:val="57"/>
        </w:trPr>
        <w:tc>
          <w:tcPr>
            <w:tcW w:w="2186" w:type="pct"/>
          </w:tcPr>
          <w:p w14:paraId="01091E74" w14:textId="686211B1" w:rsidR="00561675" w:rsidRPr="00185B6D" w:rsidRDefault="00561675" w:rsidP="00947129">
            <w:pPr>
              <w:autoSpaceDE w:val="0"/>
              <w:autoSpaceDN w:val="0"/>
              <w:adjustRightInd w:val="0"/>
              <w:jc w:val="both"/>
              <w:rPr>
                <w:rFonts w:ascii="Raleway" w:hAnsi="Raleway" w:cs="Arial"/>
                <w:sz w:val="16"/>
                <w:szCs w:val="16"/>
              </w:rPr>
            </w:pPr>
            <w:r w:rsidRPr="00185B6D">
              <w:rPr>
                <w:rFonts w:ascii="Raleway" w:hAnsi="Raleway" w:cs="Arial"/>
                <w:sz w:val="16"/>
                <w:szCs w:val="16"/>
              </w:rPr>
              <w:t>i) Los acuerdos contractuales.</w:t>
            </w:r>
          </w:p>
        </w:tc>
        <w:tc>
          <w:tcPr>
            <w:tcW w:w="1437" w:type="pct"/>
          </w:tcPr>
          <w:p w14:paraId="55E1F5C5" w14:textId="77777777" w:rsidR="00561675" w:rsidRPr="00185B6D" w:rsidRDefault="00561675" w:rsidP="00D6762C">
            <w:pPr>
              <w:autoSpaceDE w:val="0"/>
              <w:autoSpaceDN w:val="0"/>
              <w:adjustRightInd w:val="0"/>
              <w:jc w:val="both"/>
              <w:rPr>
                <w:rFonts w:ascii="Raleway" w:hAnsi="Raleway" w:cs="Arial"/>
                <w:sz w:val="16"/>
                <w:szCs w:val="16"/>
              </w:rPr>
            </w:pPr>
          </w:p>
        </w:tc>
        <w:tc>
          <w:tcPr>
            <w:tcW w:w="1377" w:type="pct"/>
          </w:tcPr>
          <w:p w14:paraId="589E7828" w14:textId="77777777" w:rsidR="00561675" w:rsidRPr="00185B6D" w:rsidRDefault="00561675" w:rsidP="00D6762C">
            <w:pPr>
              <w:autoSpaceDE w:val="0"/>
              <w:autoSpaceDN w:val="0"/>
              <w:adjustRightInd w:val="0"/>
              <w:jc w:val="both"/>
              <w:rPr>
                <w:rFonts w:ascii="Raleway" w:hAnsi="Raleway" w:cs="Arial"/>
                <w:sz w:val="16"/>
                <w:szCs w:val="16"/>
              </w:rPr>
            </w:pPr>
          </w:p>
        </w:tc>
      </w:tr>
      <w:tr w:rsidR="00561675" w:rsidRPr="00185B6D" w14:paraId="6E8C0CF9" w14:textId="77777777" w:rsidTr="0052705D">
        <w:trPr>
          <w:trHeight w:val="57"/>
        </w:trPr>
        <w:tc>
          <w:tcPr>
            <w:tcW w:w="2186" w:type="pct"/>
          </w:tcPr>
          <w:p w14:paraId="42392616" w14:textId="5E1BCAAF" w:rsidR="00561675" w:rsidRPr="00185B6D" w:rsidRDefault="00561675" w:rsidP="00947129">
            <w:pPr>
              <w:autoSpaceDE w:val="0"/>
              <w:autoSpaceDN w:val="0"/>
              <w:adjustRightInd w:val="0"/>
              <w:jc w:val="both"/>
              <w:rPr>
                <w:rFonts w:ascii="Raleway" w:hAnsi="Raleway" w:cs="Arial"/>
                <w:sz w:val="16"/>
                <w:szCs w:val="16"/>
              </w:rPr>
            </w:pPr>
            <w:r w:rsidRPr="00185B6D">
              <w:rPr>
                <w:rFonts w:ascii="Raleway" w:hAnsi="Raleway" w:cs="Arial"/>
                <w:sz w:val="16"/>
                <w:szCs w:val="16"/>
              </w:rPr>
              <w:t>j) El suministro de los recursos adecuados para las actividades de certificación digital.</w:t>
            </w:r>
          </w:p>
        </w:tc>
        <w:tc>
          <w:tcPr>
            <w:tcW w:w="1437" w:type="pct"/>
          </w:tcPr>
          <w:p w14:paraId="2576E00D" w14:textId="77777777" w:rsidR="00561675" w:rsidRPr="00185B6D" w:rsidRDefault="00561675" w:rsidP="00D6762C">
            <w:pPr>
              <w:autoSpaceDE w:val="0"/>
              <w:autoSpaceDN w:val="0"/>
              <w:adjustRightInd w:val="0"/>
              <w:jc w:val="both"/>
              <w:rPr>
                <w:rFonts w:ascii="Raleway" w:hAnsi="Raleway" w:cs="Arial"/>
                <w:sz w:val="16"/>
                <w:szCs w:val="16"/>
              </w:rPr>
            </w:pPr>
          </w:p>
        </w:tc>
        <w:tc>
          <w:tcPr>
            <w:tcW w:w="1377" w:type="pct"/>
          </w:tcPr>
          <w:p w14:paraId="5C7E2631" w14:textId="77777777" w:rsidR="00561675" w:rsidRPr="00185B6D" w:rsidRDefault="00561675" w:rsidP="00D6762C">
            <w:pPr>
              <w:autoSpaceDE w:val="0"/>
              <w:autoSpaceDN w:val="0"/>
              <w:adjustRightInd w:val="0"/>
              <w:jc w:val="both"/>
              <w:rPr>
                <w:rFonts w:ascii="Raleway" w:hAnsi="Raleway" w:cs="Arial"/>
                <w:sz w:val="16"/>
                <w:szCs w:val="16"/>
              </w:rPr>
            </w:pPr>
          </w:p>
        </w:tc>
      </w:tr>
      <w:tr w:rsidR="00561675" w:rsidRPr="00185B6D" w14:paraId="76D0BF44" w14:textId="77777777" w:rsidTr="0052705D">
        <w:trPr>
          <w:trHeight w:val="57"/>
        </w:trPr>
        <w:tc>
          <w:tcPr>
            <w:tcW w:w="2186" w:type="pct"/>
          </w:tcPr>
          <w:p w14:paraId="0DDAB13C" w14:textId="5900A47C" w:rsidR="00561675" w:rsidRPr="00185B6D" w:rsidRDefault="00561675" w:rsidP="00947129">
            <w:pPr>
              <w:autoSpaceDE w:val="0"/>
              <w:autoSpaceDN w:val="0"/>
              <w:adjustRightInd w:val="0"/>
              <w:jc w:val="both"/>
              <w:rPr>
                <w:rFonts w:ascii="Raleway" w:hAnsi="Raleway" w:cs="Arial"/>
                <w:sz w:val="16"/>
                <w:szCs w:val="16"/>
              </w:rPr>
            </w:pPr>
            <w:r w:rsidRPr="00185B6D">
              <w:rPr>
                <w:rFonts w:ascii="Raleway" w:hAnsi="Raleway" w:cs="Arial"/>
                <w:sz w:val="16"/>
                <w:szCs w:val="16"/>
              </w:rPr>
              <w:t>k) La respuesta a reclamos o PQRS.</w:t>
            </w:r>
          </w:p>
        </w:tc>
        <w:tc>
          <w:tcPr>
            <w:tcW w:w="1437" w:type="pct"/>
          </w:tcPr>
          <w:p w14:paraId="19CDF92E" w14:textId="77777777" w:rsidR="00561675" w:rsidRPr="00185B6D" w:rsidRDefault="00561675" w:rsidP="00D6762C">
            <w:pPr>
              <w:autoSpaceDE w:val="0"/>
              <w:autoSpaceDN w:val="0"/>
              <w:adjustRightInd w:val="0"/>
              <w:jc w:val="both"/>
              <w:rPr>
                <w:rFonts w:ascii="Raleway" w:hAnsi="Raleway" w:cs="Arial"/>
                <w:sz w:val="16"/>
                <w:szCs w:val="16"/>
              </w:rPr>
            </w:pPr>
          </w:p>
        </w:tc>
        <w:tc>
          <w:tcPr>
            <w:tcW w:w="1377" w:type="pct"/>
          </w:tcPr>
          <w:p w14:paraId="0DDD1DE6" w14:textId="77777777" w:rsidR="00561675" w:rsidRPr="00185B6D" w:rsidRDefault="00561675" w:rsidP="00D6762C">
            <w:pPr>
              <w:autoSpaceDE w:val="0"/>
              <w:autoSpaceDN w:val="0"/>
              <w:adjustRightInd w:val="0"/>
              <w:jc w:val="both"/>
              <w:rPr>
                <w:rFonts w:ascii="Raleway" w:hAnsi="Raleway" w:cs="Arial"/>
                <w:sz w:val="16"/>
                <w:szCs w:val="16"/>
              </w:rPr>
            </w:pPr>
          </w:p>
        </w:tc>
      </w:tr>
      <w:tr w:rsidR="00561675" w:rsidRPr="00185B6D" w14:paraId="4064B294" w14:textId="77777777" w:rsidTr="0052705D">
        <w:trPr>
          <w:trHeight w:val="57"/>
        </w:trPr>
        <w:tc>
          <w:tcPr>
            <w:tcW w:w="2186" w:type="pct"/>
          </w:tcPr>
          <w:p w14:paraId="4146952E" w14:textId="3EAB87C8" w:rsidR="00561675" w:rsidRPr="00185B6D" w:rsidRDefault="00561675" w:rsidP="00947129">
            <w:pPr>
              <w:autoSpaceDE w:val="0"/>
              <w:autoSpaceDN w:val="0"/>
              <w:adjustRightInd w:val="0"/>
              <w:jc w:val="both"/>
              <w:rPr>
                <w:rFonts w:ascii="Raleway" w:hAnsi="Raleway" w:cs="Arial"/>
                <w:sz w:val="16"/>
                <w:szCs w:val="16"/>
              </w:rPr>
            </w:pPr>
            <w:r w:rsidRPr="00185B6D">
              <w:rPr>
                <w:rFonts w:ascii="Raleway" w:hAnsi="Raleway" w:cs="Arial"/>
                <w:sz w:val="16"/>
                <w:szCs w:val="16"/>
              </w:rPr>
              <w:lastRenderedPageBreak/>
              <w:t>l)  La gestión de competencia del personal.</w:t>
            </w:r>
          </w:p>
        </w:tc>
        <w:tc>
          <w:tcPr>
            <w:tcW w:w="1437" w:type="pct"/>
          </w:tcPr>
          <w:p w14:paraId="4BD5DAC1" w14:textId="77777777" w:rsidR="00561675" w:rsidRPr="00185B6D" w:rsidRDefault="00561675" w:rsidP="00D6762C">
            <w:pPr>
              <w:autoSpaceDE w:val="0"/>
              <w:autoSpaceDN w:val="0"/>
              <w:adjustRightInd w:val="0"/>
              <w:jc w:val="both"/>
              <w:rPr>
                <w:rFonts w:ascii="Raleway" w:hAnsi="Raleway" w:cs="Arial"/>
                <w:sz w:val="16"/>
                <w:szCs w:val="16"/>
              </w:rPr>
            </w:pPr>
          </w:p>
        </w:tc>
        <w:tc>
          <w:tcPr>
            <w:tcW w:w="1377" w:type="pct"/>
          </w:tcPr>
          <w:p w14:paraId="6635FE2B" w14:textId="77777777" w:rsidR="00561675" w:rsidRPr="00185B6D" w:rsidRDefault="00561675" w:rsidP="00D6762C">
            <w:pPr>
              <w:autoSpaceDE w:val="0"/>
              <w:autoSpaceDN w:val="0"/>
              <w:adjustRightInd w:val="0"/>
              <w:jc w:val="both"/>
              <w:rPr>
                <w:rFonts w:ascii="Raleway" w:hAnsi="Raleway" w:cs="Arial"/>
                <w:sz w:val="16"/>
                <w:szCs w:val="16"/>
              </w:rPr>
            </w:pPr>
          </w:p>
        </w:tc>
      </w:tr>
      <w:tr w:rsidR="00561675" w:rsidRPr="00185B6D" w14:paraId="57E1B296" w14:textId="77777777" w:rsidTr="0052705D">
        <w:trPr>
          <w:trHeight w:val="57"/>
        </w:trPr>
        <w:tc>
          <w:tcPr>
            <w:tcW w:w="2186" w:type="pct"/>
          </w:tcPr>
          <w:p w14:paraId="6E858D1B" w14:textId="5C2757B8" w:rsidR="00561675" w:rsidRPr="00185B6D" w:rsidRDefault="00561675" w:rsidP="00947129">
            <w:pPr>
              <w:autoSpaceDE w:val="0"/>
              <w:autoSpaceDN w:val="0"/>
              <w:adjustRightInd w:val="0"/>
              <w:jc w:val="both"/>
              <w:rPr>
                <w:rFonts w:ascii="Raleway" w:hAnsi="Raleway" w:cs="Arial"/>
                <w:sz w:val="16"/>
                <w:szCs w:val="16"/>
              </w:rPr>
            </w:pPr>
            <w:r w:rsidRPr="00185B6D">
              <w:rPr>
                <w:rFonts w:ascii="Raleway" w:hAnsi="Raleway" w:cs="Arial"/>
                <w:sz w:val="16"/>
                <w:szCs w:val="16"/>
              </w:rPr>
              <w:t>m) Los sistemas de gestión de la ECD.</w:t>
            </w:r>
          </w:p>
        </w:tc>
        <w:tc>
          <w:tcPr>
            <w:tcW w:w="1437" w:type="pct"/>
          </w:tcPr>
          <w:p w14:paraId="14832F6F" w14:textId="77777777" w:rsidR="00561675" w:rsidRPr="00185B6D" w:rsidRDefault="00561675" w:rsidP="00D6762C">
            <w:pPr>
              <w:autoSpaceDE w:val="0"/>
              <w:autoSpaceDN w:val="0"/>
              <w:adjustRightInd w:val="0"/>
              <w:jc w:val="both"/>
              <w:rPr>
                <w:rFonts w:ascii="Raleway" w:hAnsi="Raleway" w:cs="Arial"/>
                <w:sz w:val="16"/>
                <w:szCs w:val="16"/>
              </w:rPr>
            </w:pPr>
          </w:p>
        </w:tc>
        <w:tc>
          <w:tcPr>
            <w:tcW w:w="1377" w:type="pct"/>
          </w:tcPr>
          <w:p w14:paraId="07BF7B16" w14:textId="77777777" w:rsidR="00561675" w:rsidRPr="00185B6D" w:rsidRDefault="00561675" w:rsidP="00D6762C">
            <w:pPr>
              <w:autoSpaceDE w:val="0"/>
              <w:autoSpaceDN w:val="0"/>
              <w:adjustRightInd w:val="0"/>
              <w:jc w:val="both"/>
              <w:rPr>
                <w:rFonts w:ascii="Raleway" w:hAnsi="Raleway" w:cs="Arial"/>
                <w:sz w:val="16"/>
                <w:szCs w:val="16"/>
              </w:rPr>
            </w:pPr>
          </w:p>
        </w:tc>
      </w:tr>
      <w:tr w:rsidR="008E40BD" w:rsidRPr="00185B6D" w14:paraId="486F3780" w14:textId="77777777" w:rsidTr="0052705D">
        <w:trPr>
          <w:trHeight w:val="57"/>
        </w:trPr>
        <w:tc>
          <w:tcPr>
            <w:tcW w:w="2186" w:type="pct"/>
          </w:tcPr>
          <w:p w14:paraId="667C559A" w14:textId="649843E8" w:rsidR="006E755B" w:rsidRPr="00185B6D" w:rsidRDefault="00947129" w:rsidP="00947129">
            <w:pPr>
              <w:autoSpaceDE w:val="0"/>
              <w:autoSpaceDN w:val="0"/>
              <w:adjustRightInd w:val="0"/>
              <w:jc w:val="both"/>
              <w:rPr>
                <w:rFonts w:ascii="Raleway" w:hAnsi="Raleway" w:cs="Arial"/>
                <w:sz w:val="16"/>
                <w:szCs w:val="16"/>
              </w:rPr>
            </w:pPr>
            <w:r w:rsidRPr="00185B6D">
              <w:rPr>
                <w:rFonts w:ascii="Raleway" w:hAnsi="Raleway" w:cs="Arial"/>
                <w:sz w:val="16"/>
                <w:szCs w:val="16"/>
              </w:rPr>
              <w:t>10.1.4 La ECD debe tener reglas formales documentadas para la asignación, los términos de referencia y la operación de los comités involucrados en el proceso de certificación digital. Tales comités no deben tener presiones de tipo comercial, financiero u otras que puedan influir en las decisiones. La ECD debe conservar la autoridad.</w:t>
            </w:r>
          </w:p>
        </w:tc>
        <w:tc>
          <w:tcPr>
            <w:tcW w:w="1437" w:type="pct"/>
          </w:tcPr>
          <w:p w14:paraId="4AECE796"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7D7D3BE2"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233DBCBE" w14:textId="77777777" w:rsidTr="0052705D">
        <w:trPr>
          <w:trHeight w:val="57"/>
        </w:trPr>
        <w:tc>
          <w:tcPr>
            <w:tcW w:w="2186" w:type="pct"/>
          </w:tcPr>
          <w:p w14:paraId="59C0FF80" w14:textId="77777777" w:rsidR="00947129" w:rsidRPr="00185B6D" w:rsidRDefault="00947129" w:rsidP="0094712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10.1.5 Roles de la RA.</w:t>
            </w:r>
          </w:p>
          <w:p w14:paraId="6C649E06" w14:textId="75F8B07E" w:rsidR="00947129" w:rsidRPr="00185B6D" w:rsidRDefault="00947129" w:rsidP="0094712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La Autoridad de Registro debe tener como mínimo los siguientes roles, los cuales no podrán ser desempeñados por la misma persona dentro del área o empresa designada:</w:t>
            </w:r>
          </w:p>
          <w:p w14:paraId="458A766B" w14:textId="39FDA566" w:rsidR="00947129" w:rsidRPr="00185B6D" w:rsidRDefault="00947129" w:rsidP="0094712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Agentes de la RA: Usuarios de la RA con privilegios. Son responsables por las operaciones diarias, tales como la revisión y aprobación de solicitudes.</w:t>
            </w:r>
          </w:p>
          <w:p w14:paraId="6BEDCC19" w14:textId="77777777" w:rsidR="00947129" w:rsidRPr="00185B6D" w:rsidRDefault="00947129" w:rsidP="0094712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Administrador: La persona responsable de administrar y configurar la RA.</w:t>
            </w:r>
          </w:p>
          <w:p w14:paraId="6DB100A4" w14:textId="08931C8C" w:rsidR="00F12A1C" w:rsidRPr="00185B6D" w:rsidRDefault="00947129" w:rsidP="0094712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System auditor: Auditor de los sistemas de información de la RA, diferente al rol de auditor interno de sistemas de gestión.</w:t>
            </w:r>
          </w:p>
        </w:tc>
        <w:tc>
          <w:tcPr>
            <w:tcW w:w="1437" w:type="pct"/>
          </w:tcPr>
          <w:p w14:paraId="3A7276EF"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54498344" w14:textId="77777777" w:rsidR="008E40BD" w:rsidRPr="00185B6D" w:rsidRDefault="008E40BD" w:rsidP="00D6762C">
            <w:pPr>
              <w:autoSpaceDE w:val="0"/>
              <w:autoSpaceDN w:val="0"/>
              <w:adjustRightInd w:val="0"/>
              <w:jc w:val="both"/>
              <w:rPr>
                <w:rFonts w:ascii="Raleway" w:hAnsi="Raleway" w:cs="Arial"/>
                <w:sz w:val="16"/>
                <w:szCs w:val="16"/>
              </w:rPr>
            </w:pPr>
          </w:p>
        </w:tc>
      </w:tr>
      <w:tr w:rsidR="00947129" w:rsidRPr="00185B6D" w14:paraId="33291C00" w14:textId="77777777" w:rsidTr="0052705D">
        <w:trPr>
          <w:trHeight w:val="57"/>
        </w:trPr>
        <w:tc>
          <w:tcPr>
            <w:tcW w:w="2186" w:type="pct"/>
          </w:tcPr>
          <w:p w14:paraId="13044BEB" w14:textId="77777777" w:rsidR="00947129" w:rsidRPr="00185B6D" w:rsidRDefault="00947129" w:rsidP="00D6762C">
            <w:pPr>
              <w:widowControl w:val="0"/>
              <w:autoSpaceDE w:val="0"/>
              <w:autoSpaceDN w:val="0"/>
              <w:adjustRightInd w:val="0"/>
              <w:jc w:val="both"/>
              <w:rPr>
                <w:rFonts w:ascii="Raleway" w:hAnsi="Raleway" w:cs="Arial"/>
                <w:sz w:val="16"/>
                <w:szCs w:val="16"/>
              </w:rPr>
            </w:pPr>
          </w:p>
        </w:tc>
        <w:tc>
          <w:tcPr>
            <w:tcW w:w="1437" w:type="pct"/>
          </w:tcPr>
          <w:p w14:paraId="26E144BF" w14:textId="77777777" w:rsidR="00947129" w:rsidRPr="00185B6D" w:rsidRDefault="00947129" w:rsidP="00D6762C">
            <w:pPr>
              <w:autoSpaceDE w:val="0"/>
              <w:autoSpaceDN w:val="0"/>
              <w:adjustRightInd w:val="0"/>
              <w:jc w:val="both"/>
              <w:rPr>
                <w:rFonts w:ascii="Raleway" w:hAnsi="Raleway" w:cs="Arial"/>
                <w:sz w:val="16"/>
                <w:szCs w:val="16"/>
              </w:rPr>
            </w:pPr>
          </w:p>
        </w:tc>
        <w:tc>
          <w:tcPr>
            <w:tcW w:w="1377" w:type="pct"/>
          </w:tcPr>
          <w:p w14:paraId="2B172D14" w14:textId="77777777" w:rsidR="00947129" w:rsidRPr="00185B6D" w:rsidRDefault="00947129" w:rsidP="00D6762C">
            <w:pPr>
              <w:autoSpaceDE w:val="0"/>
              <w:autoSpaceDN w:val="0"/>
              <w:adjustRightInd w:val="0"/>
              <w:jc w:val="both"/>
              <w:rPr>
                <w:rFonts w:ascii="Raleway" w:hAnsi="Raleway" w:cs="Arial"/>
                <w:sz w:val="16"/>
                <w:szCs w:val="16"/>
              </w:rPr>
            </w:pPr>
          </w:p>
        </w:tc>
      </w:tr>
      <w:tr w:rsidR="008E40BD" w:rsidRPr="00185B6D" w14:paraId="16958120" w14:textId="77777777" w:rsidTr="0052705D">
        <w:trPr>
          <w:trHeight w:val="57"/>
        </w:trPr>
        <w:tc>
          <w:tcPr>
            <w:tcW w:w="2186" w:type="pct"/>
          </w:tcPr>
          <w:p w14:paraId="127E943A" w14:textId="169DB580" w:rsidR="00F12A1C" w:rsidRPr="00A31E57" w:rsidRDefault="005E0954" w:rsidP="00D6762C">
            <w:pPr>
              <w:autoSpaceDE w:val="0"/>
              <w:autoSpaceDN w:val="0"/>
              <w:adjustRightInd w:val="0"/>
              <w:jc w:val="both"/>
              <w:rPr>
                <w:rFonts w:ascii="Raleway" w:hAnsi="Raleway" w:cs="Arial"/>
                <w:b/>
                <w:bCs/>
                <w:sz w:val="16"/>
                <w:szCs w:val="16"/>
              </w:rPr>
            </w:pPr>
            <w:r w:rsidRPr="00A31E57">
              <w:rPr>
                <w:rFonts w:ascii="Raleway" w:hAnsi="Raleway" w:cs="Arial"/>
                <w:b/>
                <w:bCs/>
                <w:sz w:val="16"/>
                <w:szCs w:val="16"/>
              </w:rPr>
              <w:t>10.2 REQUISITOS DEL PERSONAL</w:t>
            </w:r>
          </w:p>
        </w:tc>
        <w:tc>
          <w:tcPr>
            <w:tcW w:w="1437" w:type="pct"/>
          </w:tcPr>
          <w:p w14:paraId="1D092853"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035CB4EC"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10FC00EA" w14:textId="77777777" w:rsidTr="0052705D">
        <w:trPr>
          <w:trHeight w:val="57"/>
        </w:trPr>
        <w:tc>
          <w:tcPr>
            <w:tcW w:w="2186" w:type="pct"/>
          </w:tcPr>
          <w:p w14:paraId="00427364" w14:textId="77777777" w:rsidR="005E0954" w:rsidRPr="00185B6D" w:rsidRDefault="005E0954" w:rsidP="005E095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10.2.1 La ECD debe emplear y demostrar que cuenta con capacidad operativa suficiente de personal para cubrir sus operaciones relacionadas con los servicios de certificación digital, las normas y otros documentos normativos aplicables. El personal que trabaja para la ECD, debe tener un contrato laboral que identifique su rol en el sistema</w:t>
            </w:r>
          </w:p>
          <w:p w14:paraId="1E887CB3" w14:textId="10517BD4" w:rsidR="008C6DEF" w:rsidRPr="00185B6D" w:rsidRDefault="005E0954" w:rsidP="005E095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de gestión de la ECD.</w:t>
            </w:r>
          </w:p>
        </w:tc>
        <w:tc>
          <w:tcPr>
            <w:tcW w:w="1437" w:type="pct"/>
          </w:tcPr>
          <w:p w14:paraId="75249C51"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188DBF99"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5A178090" w14:textId="77777777" w:rsidTr="0052705D">
        <w:trPr>
          <w:trHeight w:val="57"/>
        </w:trPr>
        <w:tc>
          <w:tcPr>
            <w:tcW w:w="2186" w:type="pct"/>
          </w:tcPr>
          <w:p w14:paraId="7556703E" w14:textId="3B3F5BCA" w:rsidR="008C6DEF" w:rsidRPr="00185B6D" w:rsidRDefault="005E0954" w:rsidP="005E095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10.2.2 La ECD debe definir los requisitos de competencia para el personal involucrado en el proceso de certificación. El personal debe ser competente para desempeñar sus tareas y responsabilidades específicas.</w:t>
            </w:r>
          </w:p>
        </w:tc>
        <w:tc>
          <w:tcPr>
            <w:tcW w:w="1437" w:type="pct"/>
          </w:tcPr>
          <w:p w14:paraId="101CDF61"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3EB25299"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0E27190B" w14:textId="77777777" w:rsidTr="0052705D">
        <w:trPr>
          <w:trHeight w:val="57"/>
        </w:trPr>
        <w:tc>
          <w:tcPr>
            <w:tcW w:w="2186" w:type="pct"/>
          </w:tcPr>
          <w:p w14:paraId="0830F517" w14:textId="69283C5C" w:rsidR="005E0954" w:rsidRPr="00185B6D" w:rsidRDefault="005E0954" w:rsidP="00F33F8E">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10.2.3 La ECD debe establecer, implementar y mantener un procedimiento para la gestión de las competencias del personal que participa en el proceso de certificación digital. El procedimiento debe definir requisitos para:</w:t>
            </w:r>
          </w:p>
        </w:tc>
        <w:tc>
          <w:tcPr>
            <w:tcW w:w="1437" w:type="pct"/>
          </w:tcPr>
          <w:p w14:paraId="593731D8"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3580180A" w14:textId="77777777" w:rsidR="008E40BD" w:rsidRPr="00185B6D" w:rsidRDefault="008E40BD" w:rsidP="00D6762C">
            <w:pPr>
              <w:autoSpaceDE w:val="0"/>
              <w:autoSpaceDN w:val="0"/>
              <w:adjustRightInd w:val="0"/>
              <w:jc w:val="both"/>
              <w:rPr>
                <w:rFonts w:ascii="Raleway" w:hAnsi="Raleway" w:cs="Arial"/>
                <w:sz w:val="16"/>
                <w:szCs w:val="16"/>
              </w:rPr>
            </w:pPr>
          </w:p>
        </w:tc>
      </w:tr>
      <w:tr w:rsidR="00F33F8E" w:rsidRPr="00185B6D" w14:paraId="4FF123B6" w14:textId="77777777" w:rsidTr="0052705D">
        <w:trPr>
          <w:trHeight w:val="57"/>
        </w:trPr>
        <w:tc>
          <w:tcPr>
            <w:tcW w:w="2186" w:type="pct"/>
          </w:tcPr>
          <w:p w14:paraId="7362B75E" w14:textId="36C9CC44" w:rsidR="00F33F8E" w:rsidRPr="00185B6D" w:rsidRDefault="00F33F8E" w:rsidP="005E095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Determinar los criterios para la competencia del personal, para cada función en el proceso de certificación digital, tomando en consideración los requisitos de los servicios de certificación digital.</w:t>
            </w:r>
          </w:p>
        </w:tc>
        <w:tc>
          <w:tcPr>
            <w:tcW w:w="1437" w:type="pct"/>
          </w:tcPr>
          <w:p w14:paraId="2D217D45" w14:textId="77777777" w:rsidR="00F33F8E" w:rsidRPr="00185B6D" w:rsidRDefault="00F33F8E" w:rsidP="00D6762C">
            <w:pPr>
              <w:autoSpaceDE w:val="0"/>
              <w:autoSpaceDN w:val="0"/>
              <w:adjustRightInd w:val="0"/>
              <w:jc w:val="both"/>
              <w:rPr>
                <w:rFonts w:ascii="Raleway" w:hAnsi="Raleway" w:cs="Arial"/>
                <w:sz w:val="16"/>
                <w:szCs w:val="16"/>
              </w:rPr>
            </w:pPr>
          </w:p>
        </w:tc>
        <w:tc>
          <w:tcPr>
            <w:tcW w:w="1377" w:type="pct"/>
          </w:tcPr>
          <w:p w14:paraId="78CF9E19" w14:textId="77777777" w:rsidR="00F33F8E" w:rsidRPr="00185B6D" w:rsidRDefault="00F33F8E" w:rsidP="00D6762C">
            <w:pPr>
              <w:autoSpaceDE w:val="0"/>
              <w:autoSpaceDN w:val="0"/>
              <w:adjustRightInd w:val="0"/>
              <w:jc w:val="both"/>
              <w:rPr>
                <w:rFonts w:ascii="Raleway" w:hAnsi="Raleway" w:cs="Arial"/>
                <w:sz w:val="16"/>
                <w:szCs w:val="16"/>
              </w:rPr>
            </w:pPr>
          </w:p>
        </w:tc>
      </w:tr>
      <w:tr w:rsidR="00F33F8E" w:rsidRPr="00185B6D" w14:paraId="7073F280" w14:textId="77777777" w:rsidTr="0052705D">
        <w:trPr>
          <w:trHeight w:val="57"/>
        </w:trPr>
        <w:tc>
          <w:tcPr>
            <w:tcW w:w="2186" w:type="pct"/>
          </w:tcPr>
          <w:p w14:paraId="12C15A0F" w14:textId="3F3B2FA7" w:rsidR="00F33F8E" w:rsidRPr="00185B6D" w:rsidRDefault="00F33F8E" w:rsidP="005E095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Identificar las necesidades de formación y suministrar, según necesidad, la formación y entrenamiento requeridos sobre procesos de certificación digital, requisitos, metodologías, actividades y otros requisitos pertinentes del servicio de certificación digital.</w:t>
            </w:r>
          </w:p>
        </w:tc>
        <w:tc>
          <w:tcPr>
            <w:tcW w:w="1437" w:type="pct"/>
          </w:tcPr>
          <w:p w14:paraId="1EA8A48D" w14:textId="77777777" w:rsidR="00F33F8E" w:rsidRPr="00185B6D" w:rsidRDefault="00F33F8E" w:rsidP="00D6762C">
            <w:pPr>
              <w:autoSpaceDE w:val="0"/>
              <w:autoSpaceDN w:val="0"/>
              <w:adjustRightInd w:val="0"/>
              <w:jc w:val="both"/>
              <w:rPr>
                <w:rFonts w:ascii="Raleway" w:hAnsi="Raleway" w:cs="Arial"/>
                <w:sz w:val="16"/>
                <w:szCs w:val="16"/>
              </w:rPr>
            </w:pPr>
          </w:p>
        </w:tc>
        <w:tc>
          <w:tcPr>
            <w:tcW w:w="1377" w:type="pct"/>
          </w:tcPr>
          <w:p w14:paraId="46BD8A6B" w14:textId="77777777" w:rsidR="00F33F8E" w:rsidRPr="00185B6D" w:rsidRDefault="00F33F8E" w:rsidP="00D6762C">
            <w:pPr>
              <w:autoSpaceDE w:val="0"/>
              <w:autoSpaceDN w:val="0"/>
              <w:adjustRightInd w:val="0"/>
              <w:jc w:val="both"/>
              <w:rPr>
                <w:rFonts w:ascii="Raleway" w:hAnsi="Raleway" w:cs="Arial"/>
                <w:sz w:val="16"/>
                <w:szCs w:val="16"/>
              </w:rPr>
            </w:pPr>
          </w:p>
        </w:tc>
      </w:tr>
      <w:tr w:rsidR="00F33F8E" w:rsidRPr="00185B6D" w14:paraId="58B442D1" w14:textId="77777777" w:rsidTr="0052705D">
        <w:trPr>
          <w:trHeight w:val="57"/>
        </w:trPr>
        <w:tc>
          <w:tcPr>
            <w:tcW w:w="2186" w:type="pct"/>
          </w:tcPr>
          <w:p w14:paraId="424B5C82" w14:textId="2D25B2CF" w:rsidR="00F33F8E" w:rsidRPr="00185B6D" w:rsidRDefault="00F33F8E" w:rsidP="005E095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Demostrar que el personal tiene las competencias requeridas para los deberes y las responsabilidades que ellos adelantan.</w:t>
            </w:r>
          </w:p>
        </w:tc>
        <w:tc>
          <w:tcPr>
            <w:tcW w:w="1437" w:type="pct"/>
          </w:tcPr>
          <w:p w14:paraId="6028C782" w14:textId="77777777" w:rsidR="00F33F8E" w:rsidRPr="00185B6D" w:rsidRDefault="00F33F8E" w:rsidP="00D6762C">
            <w:pPr>
              <w:autoSpaceDE w:val="0"/>
              <w:autoSpaceDN w:val="0"/>
              <w:adjustRightInd w:val="0"/>
              <w:jc w:val="both"/>
              <w:rPr>
                <w:rFonts w:ascii="Raleway" w:hAnsi="Raleway" w:cs="Arial"/>
                <w:sz w:val="16"/>
                <w:szCs w:val="16"/>
              </w:rPr>
            </w:pPr>
          </w:p>
        </w:tc>
        <w:tc>
          <w:tcPr>
            <w:tcW w:w="1377" w:type="pct"/>
          </w:tcPr>
          <w:p w14:paraId="177AAFBA" w14:textId="77777777" w:rsidR="00F33F8E" w:rsidRPr="00185B6D" w:rsidRDefault="00F33F8E" w:rsidP="00D6762C">
            <w:pPr>
              <w:autoSpaceDE w:val="0"/>
              <w:autoSpaceDN w:val="0"/>
              <w:adjustRightInd w:val="0"/>
              <w:jc w:val="both"/>
              <w:rPr>
                <w:rFonts w:ascii="Raleway" w:hAnsi="Raleway" w:cs="Arial"/>
                <w:sz w:val="16"/>
                <w:szCs w:val="16"/>
              </w:rPr>
            </w:pPr>
          </w:p>
        </w:tc>
      </w:tr>
      <w:tr w:rsidR="00F33F8E" w:rsidRPr="00185B6D" w14:paraId="2EE321F6" w14:textId="77777777" w:rsidTr="0052705D">
        <w:trPr>
          <w:trHeight w:val="57"/>
        </w:trPr>
        <w:tc>
          <w:tcPr>
            <w:tcW w:w="2186" w:type="pct"/>
          </w:tcPr>
          <w:p w14:paraId="47C6F420" w14:textId="2C9DAA2D" w:rsidR="00F33F8E" w:rsidRPr="00185B6D" w:rsidRDefault="00F33F8E" w:rsidP="005E095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 Autorizar formalmente al personal para las funciones en el proceso de certificación digital.</w:t>
            </w:r>
          </w:p>
        </w:tc>
        <w:tc>
          <w:tcPr>
            <w:tcW w:w="1437" w:type="pct"/>
          </w:tcPr>
          <w:p w14:paraId="36904438" w14:textId="77777777" w:rsidR="00F33F8E" w:rsidRPr="00185B6D" w:rsidRDefault="00F33F8E" w:rsidP="00D6762C">
            <w:pPr>
              <w:autoSpaceDE w:val="0"/>
              <w:autoSpaceDN w:val="0"/>
              <w:adjustRightInd w:val="0"/>
              <w:jc w:val="both"/>
              <w:rPr>
                <w:rFonts w:ascii="Raleway" w:hAnsi="Raleway" w:cs="Arial"/>
                <w:sz w:val="16"/>
                <w:szCs w:val="16"/>
              </w:rPr>
            </w:pPr>
          </w:p>
        </w:tc>
        <w:tc>
          <w:tcPr>
            <w:tcW w:w="1377" w:type="pct"/>
          </w:tcPr>
          <w:p w14:paraId="5795F4F4" w14:textId="77777777" w:rsidR="00F33F8E" w:rsidRPr="00185B6D" w:rsidRDefault="00F33F8E" w:rsidP="00D6762C">
            <w:pPr>
              <w:autoSpaceDE w:val="0"/>
              <w:autoSpaceDN w:val="0"/>
              <w:adjustRightInd w:val="0"/>
              <w:jc w:val="both"/>
              <w:rPr>
                <w:rFonts w:ascii="Raleway" w:hAnsi="Raleway" w:cs="Arial"/>
                <w:sz w:val="16"/>
                <w:szCs w:val="16"/>
              </w:rPr>
            </w:pPr>
          </w:p>
        </w:tc>
      </w:tr>
      <w:tr w:rsidR="00F33F8E" w:rsidRPr="00185B6D" w14:paraId="03DBC30F" w14:textId="77777777" w:rsidTr="0052705D">
        <w:trPr>
          <w:trHeight w:val="57"/>
        </w:trPr>
        <w:tc>
          <w:tcPr>
            <w:tcW w:w="2186" w:type="pct"/>
          </w:tcPr>
          <w:p w14:paraId="0B40D3B2" w14:textId="0DA8F908" w:rsidR="00F33F8E" w:rsidRPr="00185B6D" w:rsidRDefault="00F33F8E" w:rsidP="005E095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e) Monitorear el desempeño del personal.</w:t>
            </w:r>
          </w:p>
        </w:tc>
        <w:tc>
          <w:tcPr>
            <w:tcW w:w="1437" w:type="pct"/>
          </w:tcPr>
          <w:p w14:paraId="51061B12" w14:textId="77777777" w:rsidR="00F33F8E" w:rsidRPr="00185B6D" w:rsidRDefault="00F33F8E" w:rsidP="00D6762C">
            <w:pPr>
              <w:autoSpaceDE w:val="0"/>
              <w:autoSpaceDN w:val="0"/>
              <w:adjustRightInd w:val="0"/>
              <w:jc w:val="both"/>
              <w:rPr>
                <w:rFonts w:ascii="Raleway" w:hAnsi="Raleway" w:cs="Arial"/>
                <w:sz w:val="16"/>
                <w:szCs w:val="16"/>
              </w:rPr>
            </w:pPr>
          </w:p>
        </w:tc>
        <w:tc>
          <w:tcPr>
            <w:tcW w:w="1377" w:type="pct"/>
          </w:tcPr>
          <w:p w14:paraId="72495F59" w14:textId="77777777" w:rsidR="00F33F8E" w:rsidRPr="00185B6D" w:rsidRDefault="00F33F8E" w:rsidP="00D6762C">
            <w:pPr>
              <w:autoSpaceDE w:val="0"/>
              <w:autoSpaceDN w:val="0"/>
              <w:adjustRightInd w:val="0"/>
              <w:jc w:val="both"/>
              <w:rPr>
                <w:rFonts w:ascii="Raleway" w:hAnsi="Raleway" w:cs="Arial"/>
                <w:sz w:val="16"/>
                <w:szCs w:val="16"/>
              </w:rPr>
            </w:pPr>
          </w:p>
        </w:tc>
      </w:tr>
      <w:tr w:rsidR="005E0954" w:rsidRPr="00185B6D" w14:paraId="1CB4CB1F" w14:textId="77777777" w:rsidTr="0052705D">
        <w:trPr>
          <w:trHeight w:val="57"/>
        </w:trPr>
        <w:tc>
          <w:tcPr>
            <w:tcW w:w="2186" w:type="pct"/>
          </w:tcPr>
          <w:p w14:paraId="121CFA41" w14:textId="026FB9A5" w:rsidR="005E0954" w:rsidRPr="00185B6D" w:rsidRDefault="005E0954" w:rsidP="005E095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10.2.4 La ECD debe mantener actualizados los registros del personal, incluyendo la información de nombre y dirección; cargo que desempeña; cualificación educativa y estatus profesional; experiencia y entrenamiento; evaluación de la competencia; monitoreo del desempeño; autorizaciones que tiene dentro de la ECD y su vigencia con la fecha de la actualización más reciente de cada registro.</w:t>
            </w:r>
          </w:p>
        </w:tc>
        <w:tc>
          <w:tcPr>
            <w:tcW w:w="1437" w:type="pct"/>
          </w:tcPr>
          <w:p w14:paraId="7CB94303" w14:textId="77777777" w:rsidR="005E0954" w:rsidRPr="00185B6D" w:rsidRDefault="005E0954" w:rsidP="00D6762C">
            <w:pPr>
              <w:autoSpaceDE w:val="0"/>
              <w:autoSpaceDN w:val="0"/>
              <w:adjustRightInd w:val="0"/>
              <w:jc w:val="both"/>
              <w:rPr>
                <w:rFonts w:ascii="Raleway" w:hAnsi="Raleway" w:cs="Arial"/>
                <w:sz w:val="16"/>
                <w:szCs w:val="16"/>
              </w:rPr>
            </w:pPr>
          </w:p>
        </w:tc>
        <w:tc>
          <w:tcPr>
            <w:tcW w:w="1377" w:type="pct"/>
          </w:tcPr>
          <w:p w14:paraId="6A4CBB28" w14:textId="77777777" w:rsidR="005E0954" w:rsidRPr="00185B6D" w:rsidRDefault="005E0954" w:rsidP="00D6762C">
            <w:pPr>
              <w:autoSpaceDE w:val="0"/>
              <w:autoSpaceDN w:val="0"/>
              <w:adjustRightInd w:val="0"/>
              <w:jc w:val="both"/>
              <w:rPr>
                <w:rFonts w:ascii="Raleway" w:hAnsi="Raleway" w:cs="Arial"/>
                <w:sz w:val="16"/>
                <w:szCs w:val="16"/>
              </w:rPr>
            </w:pPr>
          </w:p>
        </w:tc>
      </w:tr>
      <w:tr w:rsidR="005E0954" w:rsidRPr="00185B6D" w14:paraId="6E630CE2" w14:textId="77777777" w:rsidTr="0052705D">
        <w:trPr>
          <w:trHeight w:val="57"/>
        </w:trPr>
        <w:tc>
          <w:tcPr>
            <w:tcW w:w="2186" w:type="pct"/>
          </w:tcPr>
          <w:p w14:paraId="33DFDD51" w14:textId="29C8CBAE" w:rsidR="005E0954" w:rsidRPr="00185B6D" w:rsidRDefault="005E0954" w:rsidP="005E095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xml:space="preserve">10.2.5 El personal, incluyendo a los miembros de los </w:t>
            </w:r>
            <w:r w:rsidRPr="00185B6D">
              <w:rPr>
                <w:rFonts w:ascii="Raleway" w:hAnsi="Raleway" w:cs="Arial"/>
                <w:sz w:val="16"/>
                <w:szCs w:val="16"/>
              </w:rPr>
              <w:lastRenderedPageBreak/>
              <w:t>comités, el personal de organismos externos o el personal que actúa a nombre de la ECD, debe mantener la confidencialidad de toda información obtenida o creada durante la ejecución de las actividades de certificación digital, con la excepción de lo exigido por la ley o por el servicio de certificación digital.</w:t>
            </w:r>
          </w:p>
        </w:tc>
        <w:tc>
          <w:tcPr>
            <w:tcW w:w="1437" w:type="pct"/>
          </w:tcPr>
          <w:p w14:paraId="2E3A3AE1" w14:textId="77777777" w:rsidR="005E0954" w:rsidRPr="00185B6D" w:rsidRDefault="005E0954" w:rsidP="00D6762C">
            <w:pPr>
              <w:autoSpaceDE w:val="0"/>
              <w:autoSpaceDN w:val="0"/>
              <w:adjustRightInd w:val="0"/>
              <w:jc w:val="both"/>
              <w:rPr>
                <w:rFonts w:ascii="Raleway" w:hAnsi="Raleway" w:cs="Arial"/>
                <w:sz w:val="16"/>
                <w:szCs w:val="16"/>
              </w:rPr>
            </w:pPr>
          </w:p>
        </w:tc>
        <w:tc>
          <w:tcPr>
            <w:tcW w:w="1377" w:type="pct"/>
          </w:tcPr>
          <w:p w14:paraId="0AF18409" w14:textId="77777777" w:rsidR="005E0954" w:rsidRPr="00185B6D" w:rsidRDefault="005E0954" w:rsidP="00D6762C">
            <w:pPr>
              <w:autoSpaceDE w:val="0"/>
              <w:autoSpaceDN w:val="0"/>
              <w:adjustRightInd w:val="0"/>
              <w:jc w:val="both"/>
              <w:rPr>
                <w:rFonts w:ascii="Raleway" w:hAnsi="Raleway" w:cs="Arial"/>
                <w:sz w:val="16"/>
                <w:szCs w:val="16"/>
              </w:rPr>
            </w:pPr>
          </w:p>
        </w:tc>
      </w:tr>
      <w:tr w:rsidR="005E0954" w:rsidRPr="00185B6D" w14:paraId="14733FD6" w14:textId="77777777" w:rsidTr="0052705D">
        <w:trPr>
          <w:trHeight w:val="57"/>
        </w:trPr>
        <w:tc>
          <w:tcPr>
            <w:tcW w:w="2186" w:type="pct"/>
          </w:tcPr>
          <w:p w14:paraId="1AEC5CDC" w14:textId="0D3CCFE4" w:rsidR="005E0954" w:rsidRPr="00185B6D" w:rsidRDefault="005E0954" w:rsidP="005E095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10.2.6 La ECD debe requerir a su personal que firme un documento por el cual se compromete a cumplir las reglas definidas por la ECD, incluidas aquellas relativas a la confidencialidad, la imparcialidad y los conflictos de intereses.</w:t>
            </w:r>
          </w:p>
        </w:tc>
        <w:tc>
          <w:tcPr>
            <w:tcW w:w="1437" w:type="pct"/>
          </w:tcPr>
          <w:p w14:paraId="78B31D04" w14:textId="77777777" w:rsidR="005E0954" w:rsidRPr="00185B6D" w:rsidRDefault="005E0954" w:rsidP="00D6762C">
            <w:pPr>
              <w:autoSpaceDE w:val="0"/>
              <w:autoSpaceDN w:val="0"/>
              <w:adjustRightInd w:val="0"/>
              <w:jc w:val="both"/>
              <w:rPr>
                <w:rFonts w:ascii="Raleway" w:hAnsi="Raleway" w:cs="Arial"/>
                <w:sz w:val="16"/>
                <w:szCs w:val="16"/>
              </w:rPr>
            </w:pPr>
          </w:p>
        </w:tc>
        <w:tc>
          <w:tcPr>
            <w:tcW w:w="1377" w:type="pct"/>
          </w:tcPr>
          <w:p w14:paraId="0A6D0C08" w14:textId="77777777" w:rsidR="005E0954" w:rsidRPr="00185B6D" w:rsidRDefault="005E0954" w:rsidP="00D6762C">
            <w:pPr>
              <w:autoSpaceDE w:val="0"/>
              <w:autoSpaceDN w:val="0"/>
              <w:adjustRightInd w:val="0"/>
              <w:jc w:val="both"/>
              <w:rPr>
                <w:rFonts w:ascii="Raleway" w:hAnsi="Raleway" w:cs="Arial"/>
                <w:sz w:val="16"/>
                <w:szCs w:val="16"/>
              </w:rPr>
            </w:pPr>
          </w:p>
        </w:tc>
      </w:tr>
      <w:tr w:rsidR="008E40BD" w:rsidRPr="00185B6D" w14:paraId="475639C0" w14:textId="77777777" w:rsidTr="0052705D">
        <w:trPr>
          <w:trHeight w:val="57"/>
        </w:trPr>
        <w:tc>
          <w:tcPr>
            <w:tcW w:w="2186" w:type="pct"/>
          </w:tcPr>
          <w:p w14:paraId="0CF87392" w14:textId="77777777" w:rsidR="008E40BD" w:rsidRPr="00185B6D" w:rsidRDefault="008E40BD" w:rsidP="00D6762C">
            <w:pPr>
              <w:widowControl w:val="0"/>
              <w:autoSpaceDE w:val="0"/>
              <w:autoSpaceDN w:val="0"/>
              <w:adjustRightInd w:val="0"/>
              <w:jc w:val="both"/>
              <w:rPr>
                <w:rFonts w:ascii="Raleway" w:hAnsi="Raleway" w:cs="Arial"/>
                <w:sz w:val="16"/>
                <w:szCs w:val="16"/>
              </w:rPr>
            </w:pPr>
          </w:p>
        </w:tc>
        <w:tc>
          <w:tcPr>
            <w:tcW w:w="1437" w:type="pct"/>
          </w:tcPr>
          <w:p w14:paraId="327660D6"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026DBF72"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60837F89" w14:textId="77777777" w:rsidTr="00A31E57">
        <w:trPr>
          <w:trHeight w:val="57"/>
        </w:trPr>
        <w:tc>
          <w:tcPr>
            <w:tcW w:w="2186" w:type="pct"/>
            <w:shd w:val="clear" w:color="auto" w:fill="C6D9F1" w:themeFill="text2" w:themeFillTint="33"/>
            <w:vAlign w:val="center"/>
          </w:tcPr>
          <w:p w14:paraId="51F26394" w14:textId="601F4E6C" w:rsidR="00660DB3" w:rsidRPr="00A31E57" w:rsidRDefault="0031680C" w:rsidP="00660DB3">
            <w:pPr>
              <w:autoSpaceDE w:val="0"/>
              <w:autoSpaceDN w:val="0"/>
              <w:adjustRightInd w:val="0"/>
              <w:jc w:val="both"/>
              <w:rPr>
                <w:rFonts w:ascii="Raleway" w:hAnsi="Raleway" w:cs="Arial"/>
                <w:b/>
                <w:bCs/>
                <w:sz w:val="16"/>
                <w:szCs w:val="16"/>
              </w:rPr>
            </w:pPr>
            <w:r w:rsidRPr="00A31E57">
              <w:rPr>
                <w:rFonts w:ascii="Raleway" w:hAnsi="Raleway" w:cs="Arial"/>
                <w:b/>
                <w:bCs/>
                <w:sz w:val="16"/>
                <w:szCs w:val="16"/>
              </w:rPr>
              <w:t>10.3 CONTRATACIÓN EXTERNA</w:t>
            </w:r>
          </w:p>
        </w:tc>
        <w:tc>
          <w:tcPr>
            <w:tcW w:w="1437" w:type="pct"/>
          </w:tcPr>
          <w:p w14:paraId="5AE2F3AA"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4FAAA4DD"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2CB04659" w14:textId="77777777" w:rsidTr="0052705D">
        <w:trPr>
          <w:trHeight w:val="57"/>
        </w:trPr>
        <w:tc>
          <w:tcPr>
            <w:tcW w:w="2186" w:type="pct"/>
          </w:tcPr>
          <w:p w14:paraId="093BB45F" w14:textId="545D6136" w:rsidR="00660DB3" w:rsidRPr="00185B6D" w:rsidRDefault="0031680C" w:rsidP="006D4DAF">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xml:space="preserve">10.3.1 En caso de que la ECD contrate de forma externa servicios o productos, relacionados con las actividades acreditadas en </w:t>
            </w:r>
            <w:r w:rsidR="006D4DAF" w:rsidRPr="00185B6D">
              <w:rPr>
                <w:rFonts w:ascii="Raleway" w:hAnsi="Raleway" w:cs="Arial"/>
                <w:sz w:val="16"/>
                <w:szCs w:val="16"/>
              </w:rPr>
              <w:t>el</w:t>
            </w:r>
            <w:r w:rsidR="006D4DAF" w:rsidRPr="00185B6D">
              <w:rPr>
                <w:rFonts w:ascii="Raleway" w:hAnsi="Raleway" w:cs="Arial"/>
                <w:color w:val="0000CC"/>
                <w:sz w:val="16"/>
                <w:szCs w:val="16"/>
              </w:rPr>
              <w:t xml:space="preserve"> </w:t>
            </w:r>
            <w:r w:rsidRPr="00185B6D">
              <w:rPr>
                <w:rFonts w:ascii="Raleway" w:hAnsi="Raleway" w:cs="Arial"/>
                <w:sz w:val="16"/>
                <w:szCs w:val="16"/>
              </w:rPr>
              <w:t>alcance, únicamente lo debe hacer con organismos que demuestren cumplir con los requisitos evaluados por ONAC a las ECD, establecidos en este documento; es decir los requisitos evaluados a las ECD son aplicables a los terceros, de manera tal que brindan confianza en los resultados, y que los registros están disponibles</w:t>
            </w:r>
            <w:r w:rsidR="006D4DAF" w:rsidRPr="00185B6D">
              <w:rPr>
                <w:rFonts w:ascii="Raleway" w:hAnsi="Raleway" w:cs="Arial"/>
                <w:sz w:val="16"/>
                <w:szCs w:val="16"/>
              </w:rPr>
              <w:t xml:space="preserve"> </w:t>
            </w:r>
            <w:r w:rsidRPr="00185B6D">
              <w:rPr>
                <w:rFonts w:ascii="Raleway" w:hAnsi="Raleway" w:cs="Arial"/>
                <w:sz w:val="16"/>
                <w:szCs w:val="16"/>
              </w:rPr>
              <w:t>para justificar la confianza.</w:t>
            </w:r>
          </w:p>
        </w:tc>
        <w:tc>
          <w:tcPr>
            <w:tcW w:w="1437" w:type="pct"/>
          </w:tcPr>
          <w:p w14:paraId="52835629"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138D3ED6"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2B9F8725" w14:textId="77777777" w:rsidTr="0052705D">
        <w:trPr>
          <w:trHeight w:val="57"/>
        </w:trPr>
        <w:tc>
          <w:tcPr>
            <w:tcW w:w="2186" w:type="pct"/>
          </w:tcPr>
          <w:p w14:paraId="5F587F5E" w14:textId="77777777" w:rsidR="0031680C" w:rsidRPr="00185B6D" w:rsidRDefault="0031680C" w:rsidP="0031680C">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10.3.2 La ECD no podrá subcontratar la decisión dentro de la actividad de certificación digital.</w:t>
            </w:r>
          </w:p>
          <w:p w14:paraId="088D4434" w14:textId="12836E0E" w:rsidR="0031680C" w:rsidRPr="00185B6D" w:rsidRDefault="0031680C" w:rsidP="0031680C">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Teniendo en cuenta las funciones de la RA, la ECD podrá subcontratar la recepción de solicitudes relacionadas con la certificación digital y el registro de las peticiones que hagan los solicitantes con un departamento externo o persona jurídica diferente a la ECD, siempre y cuando se demuestre que las funciones de comprobación de veracidad, y corrección de los datos que aportan los usuarios, así como el envío a una CA de las peticiones que</w:t>
            </w:r>
          </w:p>
          <w:p w14:paraId="4AAF10F3" w14:textId="1E682A68" w:rsidR="00050A30" w:rsidRPr="00185B6D" w:rsidRDefault="0031680C" w:rsidP="0031680C">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cumplen los requisitos se mantiene como función propia de la ECD. Esta distribución de funciones de la RA deberá mantenerse documentada, de tal manera que permita el entendimiento adecuado de tal situación, frente al cumplimiento del numeral 10.4.5 y en general del presente CEA-3.0-07.</w:t>
            </w:r>
          </w:p>
        </w:tc>
        <w:tc>
          <w:tcPr>
            <w:tcW w:w="1437" w:type="pct"/>
          </w:tcPr>
          <w:p w14:paraId="392A1684"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1EAE9BE6"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749360CD" w14:textId="77777777" w:rsidTr="0052705D">
        <w:trPr>
          <w:trHeight w:val="57"/>
        </w:trPr>
        <w:tc>
          <w:tcPr>
            <w:tcW w:w="2186" w:type="pct"/>
          </w:tcPr>
          <w:p w14:paraId="35C3E76B" w14:textId="77777777" w:rsidR="00990EA2" w:rsidRPr="00185B6D" w:rsidRDefault="00990EA2" w:rsidP="00990EA2">
            <w:pPr>
              <w:autoSpaceDE w:val="0"/>
              <w:autoSpaceDN w:val="0"/>
              <w:adjustRightInd w:val="0"/>
              <w:jc w:val="both"/>
              <w:rPr>
                <w:rFonts w:ascii="Raleway" w:hAnsi="Raleway" w:cs="Arial"/>
                <w:sz w:val="16"/>
                <w:szCs w:val="16"/>
              </w:rPr>
            </w:pPr>
            <w:r w:rsidRPr="00185B6D">
              <w:rPr>
                <w:rFonts w:ascii="Raleway" w:hAnsi="Raleway" w:cs="Arial"/>
                <w:sz w:val="16"/>
                <w:szCs w:val="16"/>
              </w:rPr>
              <w:t>10.3.3 Cuando La ECD contrata externamente servicios relacionados con la certificación debe:</w:t>
            </w:r>
          </w:p>
          <w:p w14:paraId="3791BC07" w14:textId="77777777" w:rsidR="00990EA2" w:rsidRPr="00185B6D" w:rsidRDefault="00990EA2" w:rsidP="00990EA2">
            <w:pPr>
              <w:autoSpaceDE w:val="0"/>
              <w:autoSpaceDN w:val="0"/>
              <w:adjustRightInd w:val="0"/>
              <w:jc w:val="both"/>
              <w:rPr>
                <w:rFonts w:ascii="Raleway" w:hAnsi="Raleway" w:cs="Arial"/>
                <w:sz w:val="16"/>
                <w:szCs w:val="16"/>
              </w:rPr>
            </w:pPr>
            <w:r w:rsidRPr="00185B6D">
              <w:rPr>
                <w:rFonts w:ascii="Raleway" w:hAnsi="Raleway" w:cs="Arial"/>
                <w:sz w:val="16"/>
                <w:szCs w:val="16"/>
              </w:rPr>
              <w:t>a) Asumir la responsabilidad total por el trabajo contratado externamente.</w:t>
            </w:r>
          </w:p>
          <w:p w14:paraId="7C0ED093" w14:textId="2020A6F3" w:rsidR="00990EA2" w:rsidRPr="00185B6D" w:rsidRDefault="00990EA2" w:rsidP="00990EA2">
            <w:pPr>
              <w:autoSpaceDE w:val="0"/>
              <w:autoSpaceDN w:val="0"/>
              <w:adjustRightInd w:val="0"/>
              <w:jc w:val="both"/>
              <w:rPr>
                <w:rFonts w:ascii="Raleway" w:hAnsi="Raleway" w:cs="Arial"/>
                <w:sz w:val="16"/>
                <w:szCs w:val="16"/>
              </w:rPr>
            </w:pPr>
            <w:r w:rsidRPr="00185B6D">
              <w:rPr>
                <w:rFonts w:ascii="Raleway" w:hAnsi="Raleway" w:cs="Arial"/>
                <w:sz w:val="16"/>
                <w:szCs w:val="16"/>
              </w:rPr>
              <w:t>b) Evaluar y seleccionar a los proveedores de productos y servicios relacionados con las actividades de certificación digital.</w:t>
            </w:r>
          </w:p>
          <w:p w14:paraId="2D9DCF26" w14:textId="1D673B0C" w:rsidR="00990EA2" w:rsidRPr="00185B6D" w:rsidRDefault="00990EA2" w:rsidP="00990EA2">
            <w:pPr>
              <w:autoSpaceDE w:val="0"/>
              <w:autoSpaceDN w:val="0"/>
              <w:adjustRightInd w:val="0"/>
              <w:jc w:val="both"/>
              <w:rPr>
                <w:rFonts w:ascii="Raleway" w:hAnsi="Raleway" w:cs="Arial"/>
                <w:sz w:val="16"/>
                <w:szCs w:val="16"/>
              </w:rPr>
            </w:pPr>
            <w:r w:rsidRPr="00185B6D">
              <w:rPr>
                <w:rFonts w:ascii="Raleway" w:hAnsi="Raleway" w:cs="Arial"/>
                <w:sz w:val="16"/>
                <w:szCs w:val="16"/>
              </w:rPr>
              <w:t xml:space="preserve">c) Evaluar y hacer el seguimiento del desempeño </w:t>
            </w:r>
            <w:r w:rsidR="006D4DAF" w:rsidRPr="00185B6D">
              <w:rPr>
                <w:rFonts w:ascii="Raleway" w:hAnsi="Raleway" w:cs="Arial"/>
                <w:sz w:val="16"/>
                <w:szCs w:val="16"/>
              </w:rPr>
              <w:t>d</w:t>
            </w:r>
            <w:r w:rsidRPr="00185B6D">
              <w:rPr>
                <w:rFonts w:ascii="Raleway" w:hAnsi="Raleway" w:cs="Arial"/>
                <w:sz w:val="16"/>
                <w:szCs w:val="16"/>
              </w:rPr>
              <w:t>el proveedor de productos y servicios relacionados con la certificación de acuerdo con sus procedimientos documentados.</w:t>
            </w:r>
          </w:p>
          <w:p w14:paraId="22105FF3" w14:textId="09B4705F" w:rsidR="00050A30" w:rsidRPr="00185B6D" w:rsidRDefault="00990EA2" w:rsidP="00990EA2">
            <w:pPr>
              <w:autoSpaceDE w:val="0"/>
              <w:autoSpaceDN w:val="0"/>
              <w:adjustRightInd w:val="0"/>
              <w:jc w:val="both"/>
              <w:rPr>
                <w:rFonts w:ascii="Raleway" w:hAnsi="Raleway" w:cs="Arial"/>
                <w:sz w:val="16"/>
                <w:szCs w:val="16"/>
              </w:rPr>
            </w:pPr>
            <w:r w:rsidRPr="00185B6D">
              <w:rPr>
                <w:rFonts w:ascii="Raleway" w:hAnsi="Raleway" w:cs="Arial"/>
                <w:sz w:val="16"/>
                <w:szCs w:val="16"/>
              </w:rPr>
              <w:t>d) Tener registros que demuestren que el proveedor de productos y servicios relacionados con la certificación cumple todos los requisitos pertinentes del trabajo contratado externamente y mantener una lista del proveedor de productos y servicios relacionados con la certificación.</w:t>
            </w:r>
          </w:p>
        </w:tc>
        <w:tc>
          <w:tcPr>
            <w:tcW w:w="1437" w:type="pct"/>
          </w:tcPr>
          <w:p w14:paraId="693DA805"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7D63B13D"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6D756485" w14:textId="77777777" w:rsidTr="0052705D">
        <w:trPr>
          <w:trHeight w:val="57"/>
        </w:trPr>
        <w:tc>
          <w:tcPr>
            <w:tcW w:w="2186" w:type="pct"/>
          </w:tcPr>
          <w:p w14:paraId="54F58B30" w14:textId="7F93B436" w:rsidR="008E40BD" w:rsidRPr="00185B6D" w:rsidRDefault="002D7B4A" w:rsidP="002D7B4A">
            <w:pPr>
              <w:autoSpaceDE w:val="0"/>
              <w:autoSpaceDN w:val="0"/>
              <w:adjustRightInd w:val="0"/>
              <w:jc w:val="both"/>
              <w:rPr>
                <w:rFonts w:ascii="Raleway" w:hAnsi="Raleway" w:cs="Arial"/>
                <w:sz w:val="16"/>
                <w:szCs w:val="16"/>
              </w:rPr>
            </w:pPr>
            <w:r w:rsidRPr="00185B6D">
              <w:rPr>
                <w:rFonts w:ascii="Raleway" w:hAnsi="Raleway" w:cs="Arial"/>
                <w:sz w:val="16"/>
                <w:szCs w:val="16"/>
              </w:rPr>
              <w:t>10.3.4 La ECD debe tener un acuerdo ejecutable legalmente que cubra los acuerdos, incluyendo la confidencialidad y los conflictos de intereses, con cada proveedor de productos y servicios relacionados con la certificación.</w:t>
            </w:r>
          </w:p>
        </w:tc>
        <w:tc>
          <w:tcPr>
            <w:tcW w:w="1437" w:type="pct"/>
          </w:tcPr>
          <w:p w14:paraId="6AE98DDF"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1CF49142" w14:textId="77777777" w:rsidR="008E40BD" w:rsidRPr="00185B6D" w:rsidRDefault="008E40BD" w:rsidP="00D6762C">
            <w:pPr>
              <w:autoSpaceDE w:val="0"/>
              <w:autoSpaceDN w:val="0"/>
              <w:adjustRightInd w:val="0"/>
              <w:jc w:val="both"/>
              <w:rPr>
                <w:rFonts w:ascii="Raleway" w:hAnsi="Raleway" w:cs="Arial"/>
                <w:sz w:val="16"/>
                <w:szCs w:val="16"/>
              </w:rPr>
            </w:pPr>
          </w:p>
        </w:tc>
      </w:tr>
      <w:tr w:rsidR="008D7E20" w:rsidRPr="00185B6D" w14:paraId="4590C31D" w14:textId="77777777" w:rsidTr="0052705D">
        <w:trPr>
          <w:trHeight w:val="57"/>
        </w:trPr>
        <w:tc>
          <w:tcPr>
            <w:tcW w:w="2186" w:type="pct"/>
          </w:tcPr>
          <w:p w14:paraId="2ED9CECD" w14:textId="3B6A2CCE" w:rsidR="00CA08F9" w:rsidRPr="00185B6D" w:rsidRDefault="00CA08F9" w:rsidP="00CA08F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xml:space="preserve">10.3.5 Para que la confianza de calidad y seguridad de los servicios de certificación digital no se vea comprometida, la contratación que adelante la ECD, debe asegurar que sus contratistas no afecten el cumplimiento de los requisitos de los criterios específicos de acreditación, en el contexto que la </w:t>
            </w:r>
            <w:r w:rsidRPr="00185B6D">
              <w:rPr>
                <w:rFonts w:ascii="Raleway" w:hAnsi="Raleway" w:cs="Arial"/>
                <w:sz w:val="16"/>
                <w:szCs w:val="16"/>
              </w:rPr>
              <w:lastRenderedPageBreak/>
              <w:t>subcontratación involucre. Para esto, la ECD debe</w:t>
            </w:r>
          </w:p>
          <w:p w14:paraId="4F286D0D" w14:textId="73FAF203" w:rsidR="00CA08F9" w:rsidRPr="00185B6D" w:rsidRDefault="00CA08F9" w:rsidP="00CA08F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adoptar los controles del Anexo A de la ISO/IEC 27001 aplicables a las actividades desarrolladas por estos subcontratistas, y los cuales podrán ser parte del alcance de la evaluación en el proceso de otorgamiento, mantenimiento o renovación de la acreditación de la ECD de conformidad con el capítulo 48 del DURSCIT, Artículo 2.2.2.48.3.3. Infraestructura prestada por un tercero, en el contexto de los requisitos establecidos para cada</w:t>
            </w:r>
          </w:p>
          <w:p w14:paraId="4B9E3076" w14:textId="5CEC69E8" w:rsidR="008D7E20" w:rsidRPr="00185B6D" w:rsidRDefault="00CA08F9" w:rsidP="00CA08F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actividad.</w:t>
            </w:r>
          </w:p>
        </w:tc>
        <w:tc>
          <w:tcPr>
            <w:tcW w:w="1437" w:type="pct"/>
          </w:tcPr>
          <w:p w14:paraId="0EB5F94F" w14:textId="77777777" w:rsidR="008D7E20" w:rsidRPr="00185B6D" w:rsidRDefault="008D7E20" w:rsidP="00D6762C">
            <w:pPr>
              <w:autoSpaceDE w:val="0"/>
              <w:autoSpaceDN w:val="0"/>
              <w:adjustRightInd w:val="0"/>
              <w:jc w:val="both"/>
              <w:rPr>
                <w:rFonts w:ascii="Raleway" w:hAnsi="Raleway" w:cs="Arial"/>
                <w:sz w:val="16"/>
                <w:szCs w:val="16"/>
              </w:rPr>
            </w:pPr>
          </w:p>
        </w:tc>
        <w:tc>
          <w:tcPr>
            <w:tcW w:w="1377" w:type="pct"/>
          </w:tcPr>
          <w:p w14:paraId="762A0863" w14:textId="77777777" w:rsidR="008D7E20" w:rsidRPr="00185B6D" w:rsidRDefault="008D7E20" w:rsidP="00D6762C">
            <w:pPr>
              <w:autoSpaceDE w:val="0"/>
              <w:autoSpaceDN w:val="0"/>
              <w:adjustRightInd w:val="0"/>
              <w:jc w:val="both"/>
              <w:rPr>
                <w:rFonts w:ascii="Raleway" w:hAnsi="Raleway" w:cs="Arial"/>
                <w:sz w:val="16"/>
                <w:szCs w:val="16"/>
              </w:rPr>
            </w:pPr>
          </w:p>
        </w:tc>
      </w:tr>
      <w:tr w:rsidR="008E40BD" w:rsidRPr="00185B6D" w14:paraId="038201A6" w14:textId="77777777" w:rsidTr="0052705D">
        <w:trPr>
          <w:trHeight w:val="57"/>
        </w:trPr>
        <w:tc>
          <w:tcPr>
            <w:tcW w:w="2186" w:type="pct"/>
          </w:tcPr>
          <w:p w14:paraId="13D5C170" w14:textId="7D234FBA" w:rsidR="008E40BD" w:rsidRPr="00185B6D" w:rsidRDefault="008E40BD" w:rsidP="001808CB">
            <w:pPr>
              <w:widowControl w:val="0"/>
              <w:autoSpaceDE w:val="0"/>
              <w:autoSpaceDN w:val="0"/>
              <w:adjustRightInd w:val="0"/>
              <w:jc w:val="both"/>
              <w:rPr>
                <w:rFonts w:ascii="Raleway" w:hAnsi="Raleway" w:cs="Arial"/>
                <w:sz w:val="16"/>
                <w:szCs w:val="16"/>
              </w:rPr>
            </w:pPr>
          </w:p>
        </w:tc>
        <w:tc>
          <w:tcPr>
            <w:tcW w:w="1437" w:type="pct"/>
          </w:tcPr>
          <w:p w14:paraId="0A6AB14B"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3A20484A" w14:textId="77777777" w:rsidR="008E40BD" w:rsidRPr="00185B6D" w:rsidRDefault="008E40BD" w:rsidP="00D6762C">
            <w:pPr>
              <w:autoSpaceDE w:val="0"/>
              <w:autoSpaceDN w:val="0"/>
              <w:adjustRightInd w:val="0"/>
              <w:jc w:val="both"/>
              <w:rPr>
                <w:rFonts w:ascii="Raleway" w:hAnsi="Raleway" w:cs="Arial"/>
                <w:sz w:val="16"/>
                <w:szCs w:val="16"/>
              </w:rPr>
            </w:pPr>
          </w:p>
        </w:tc>
      </w:tr>
      <w:tr w:rsidR="00CA08F9" w:rsidRPr="00185B6D" w14:paraId="5C9B79B1" w14:textId="77777777" w:rsidTr="00A31E57">
        <w:trPr>
          <w:trHeight w:val="57"/>
        </w:trPr>
        <w:tc>
          <w:tcPr>
            <w:tcW w:w="2186" w:type="pct"/>
            <w:shd w:val="clear" w:color="auto" w:fill="C6D9F1" w:themeFill="text2" w:themeFillTint="33"/>
          </w:tcPr>
          <w:p w14:paraId="20C36A70" w14:textId="663ADF5C" w:rsidR="00CA08F9" w:rsidRPr="00A31E57" w:rsidRDefault="00CA08F9" w:rsidP="001808CB">
            <w:pPr>
              <w:widowControl w:val="0"/>
              <w:autoSpaceDE w:val="0"/>
              <w:autoSpaceDN w:val="0"/>
              <w:adjustRightInd w:val="0"/>
              <w:jc w:val="both"/>
              <w:rPr>
                <w:rFonts w:ascii="Raleway" w:hAnsi="Raleway" w:cs="Arial"/>
                <w:b/>
                <w:bCs/>
                <w:sz w:val="16"/>
                <w:szCs w:val="16"/>
              </w:rPr>
            </w:pPr>
            <w:r w:rsidRPr="00A31E57">
              <w:rPr>
                <w:rFonts w:ascii="Raleway" w:hAnsi="Raleway" w:cs="Arial"/>
                <w:b/>
                <w:bCs/>
                <w:sz w:val="16"/>
                <w:szCs w:val="16"/>
              </w:rPr>
              <w:t>10.4 REQUISITOS TÉCNICOS</w:t>
            </w:r>
          </w:p>
        </w:tc>
        <w:tc>
          <w:tcPr>
            <w:tcW w:w="1437" w:type="pct"/>
          </w:tcPr>
          <w:p w14:paraId="03D71851" w14:textId="77777777" w:rsidR="00CA08F9" w:rsidRPr="00185B6D" w:rsidRDefault="00CA08F9" w:rsidP="00D6762C">
            <w:pPr>
              <w:autoSpaceDE w:val="0"/>
              <w:autoSpaceDN w:val="0"/>
              <w:adjustRightInd w:val="0"/>
              <w:jc w:val="both"/>
              <w:rPr>
                <w:rFonts w:ascii="Raleway" w:hAnsi="Raleway" w:cs="Arial"/>
                <w:sz w:val="16"/>
                <w:szCs w:val="16"/>
              </w:rPr>
            </w:pPr>
          </w:p>
        </w:tc>
        <w:tc>
          <w:tcPr>
            <w:tcW w:w="1377" w:type="pct"/>
          </w:tcPr>
          <w:p w14:paraId="6DCC95CB" w14:textId="77777777" w:rsidR="00CA08F9" w:rsidRPr="00185B6D" w:rsidRDefault="00CA08F9" w:rsidP="00D6762C">
            <w:pPr>
              <w:autoSpaceDE w:val="0"/>
              <w:autoSpaceDN w:val="0"/>
              <w:adjustRightInd w:val="0"/>
              <w:jc w:val="both"/>
              <w:rPr>
                <w:rFonts w:ascii="Raleway" w:hAnsi="Raleway" w:cs="Arial"/>
                <w:sz w:val="16"/>
                <w:szCs w:val="16"/>
              </w:rPr>
            </w:pPr>
          </w:p>
        </w:tc>
      </w:tr>
      <w:tr w:rsidR="008E40BD" w:rsidRPr="00185B6D" w14:paraId="61EA4DC2" w14:textId="77777777" w:rsidTr="0052705D">
        <w:trPr>
          <w:trHeight w:val="57"/>
        </w:trPr>
        <w:tc>
          <w:tcPr>
            <w:tcW w:w="2186" w:type="pct"/>
          </w:tcPr>
          <w:p w14:paraId="4A933CA8" w14:textId="4DF1397A" w:rsidR="008E40BD"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10.4.1 Los requisitos técnicos deben dar cumplimiento al presente CEA-3.0-07 y sus anexos técnicos para los servicios establecidos de conformidad con el Decreto Ley 019 del 2012, manteniendo el principio de neutralidad tecnológica y vigencia. Los requisitos técnicos pierden vigencia una vez se establezca que está comprometida la seguridad, o son declarados obsoletos, por lo que la ECD debe informar a ONAC y debe reemplazar por una nueva versión u otro estándar o componente, que no comprometa la seguridad y se encuentre vigente.</w:t>
            </w:r>
          </w:p>
        </w:tc>
        <w:tc>
          <w:tcPr>
            <w:tcW w:w="1437" w:type="pct"/>
          </w:tcPr>
          <w:p w14:paraId="0D8AD3B3"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21E82543"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7AB55118" w14:textId="77777777" w:rsidTr="0052705D">
        <w:trPr>
          <w:trHeight w:val="57"/>
        </w:trPr>
        <w:tc>
          <w:tcPr>
            <w:tcW w:w="2186" w:type="pct"/>
          </w:tcPr>
          <w:p w14:paraId="0801F9D1" w14:textId="77777777" w:rsidR="006D4DAF" w:rsidRPr="00185B6D" w:rsidRDefault="00CA08F9" w:rsidP="006D4DAF">
            <w:pPr>
              <w:autoSpaceDE w:val="0"/>
              <w:autoSpaceDN w:val="0"/>
              <w:adjustRightInd w:val="0"/>
              <w:jc w:val="both"/>
              <w:rPr>
                <w:rFonts w:ascii="Raleway" w:hAnsi="Raleway" w:cs="Arial"/>
                <w:sz w:val="16"/>
                <w:szCs w:val="16"/>
              </w:rPr>
            </w:pPr>
            <w:r w:rsidRPr="00185B6D">
              <w:rPr>
                <w:rFonts w:ascii="Raleway" w:hAnsi="Raleway" w:cs="Arial"/>
                <w:sz w:val="16"/>
                <w:szCs w:val="16"/>
              </w:rPr>
              <w:t>10.4.2 La ECD debe tener la infraestructura técnica y equipos de acuerdo con lo establecido en el capítulo 48 del DURSCIT, Artículo 2.2.2.48.3.2. Infraestructura y recursos y art</w:t>
            </w:r>
            <w:r w:rsidR="006D4DAF" w:rsidRPr="00185B6D">
              <w:rPr>
                <w:rFonts w:ascii="Raleway" w:hAnsi="Raleway" w:cs="Arial"/>
                <w:sz w:val="16"/>
                <w:szCs w:val="16"/>
              </w:rPr>
              <w:t>íc</w:t>
            </w:r>
            <w:r w:rsidRPr="00185B6D">
              <w:rPr>
                <w:rFonts w:ascii="Raleway" w:hAnsi="Raleway" w:cs="Arial"/>
                <w:sz w:val="16"/>
                <w:szCs w:val="16"/>
              </w:rPr>
              <w:t>ulo 29, literal b) de la Ley 527 de 1999</w:t>
            </w:r>
            <w:r w:rsidR="006D4DAF" w:rsidRPr="00185B6D">
              <w:rPr>
                <w:rFonts w:ascii="Raleway" w:hAnsi="Raleway" w:cs="Arial"/>
                <w:sz w:val="16"/>
                <w:szCs w:val="16"/>
              </w:rPr>
              <w:t>. La ECD debe contar con</w:t>
            </w:r>
          </w:p>
          <w:p w14:paraId="4ED9777B" w14:textId="77777777" w:rsidR="006D4DAF" w:rsidRPr="00185B6D" w:rsidRDefault="006D4DAF" w:rsidP="006D4DAF">
            <w:pPr>
              <w:autoSpaceDE w:val="0"/>
              <w:autoSpaceDN w:val="0"/>
              <w:adjustRightInd w:val="0"/>
              <w:jc w:val="both"/>
              <w:rPr>
                <w:rFonts w:ascii="Raleway" w:hAnsi="Raleway" w:cs="Arial"/>
                <w:sz w:val="16"/>
                <w:szCs w:val="16"/>
              </w:rPr>
            </w:pPr>
            <w:r w:rsidRPr="00185B6D">
              <w:rPr>
                <w:rFonts w:ascii="Raleway" w:hAnsi="Raleway" w:cs="Arial"/>
                <w:sz w:val="16"/>
                <w:szCs w:val="16"/>
              </w:rPr>
              <w:t>una infraestructura de llave pública (PKI), que cumpla las siguientes características:</w:t>
            </w:r>
          </w:p>
          <w:p w14:paraId="57129102" w14:textId="294D0AAA" w:rsidR="006D4DAF" w:rsidRPr="00185B6D" w:rsidRDefault="006D4DAF" w:rsidP="006D4DAF">
            <w:pPr>
              <w:autoSpaceDE w:val="0"/>
              <w:autoSpaceDN w:val="0"/>
              <w:adjustRightInd w:val="0"/>
              <w:jc w:val="both"/>
              <w:rPr>
                <w:rFonts w:ascii="Raleway" w:hAnsi="Raleway" w:cs="Arial"/>
                <w:sz w:val="16"/>
                <w:szCs w:val="16"/>
              </w:rPr>
            </w:pPr>
            <w:r w:rsidRPr="00185B6D">
              <w:rPr>
                <w:rFonts w:ascii="Raleway" w:hAnsi="Raleway" w:cs="Arial"/>
                <w:sz w:val="16"/>
                <w:szCs w:val="16"/>
              </w:rPr>
              <w:t>1. Puedan generar las firmas digitales y electrónicas propias y que, además, les permita prestar todos los servicios para los que soliciten la acreditación.</w:t>
            </w:r>
          </w:p>
          <w:p w14:paraId="7E51DFB3" w14:textId="77777777" w:rsidR="006D4DAF" w:rsidRPr="00185B6D" w:rsidRDefault="006D4DAF" w:rsidP="006D4DAF">
            <w:pPr>
              <w:autoSpaceDE w:val="0"/>
              <w:autoSpaceDN w:val="0"/>
              <w:adjustRightInd w:val="0"/>
              <w:jc w:val="both"/>
              <w:rPr>
                <w:rFonts w:ascii="Raleway" w:hAnsi="Raleway" w:cs="Arial"/>
                <w:sz w:val="16"/>
                <w:szCs w:val="16"/>
              </w:rPr>
            </w:pPr>
            <w:r w:rsidRPr="00185B6D">
              <w:rPr>
                <w:rFonts w:ascii="Raleway" w:hAnsi="Raleway" w:cs="Arial"/>
                <w:sz w:val="16"/>
                <w:szCs w:val="16"/>
              </w:rPr>
              <w:t>2. Se garantice el cumplimiento de lo previsto en la Declaración de Prácticas de Certificación (DPC).</w:t>
            </w:r>
          </w:p>
          <w:p w14:paraId="6403B902" w14:textId="6A2178B2" w:rsidR="006D4DAF" w:rsidRPr="00185B6D" w:rsidRDefault="006D4DAF" w:rsidP="006D4DAF">
            <w:pPr>
              <w:autoSpaceDE w:val="0"/>
              <w:autoSpaceDN w:val="0"/>
              <w:adjustRightInd w:val="0"/>
              <w:jc w:val="both"/>
              <w:rPr>
                <w:rFonts w:ascii="Raleway" w:hAnsi="Raleway" w:cs="Arial"/>
                <w:sz w:val="16"/>
                <w:szCs w:val="16"/>
              </w:rPr>
            </w:pPr>
            <w:r w:rsidRPr="00185B6D">
              <w:rPr>
                <w:rFonts w:ascii="Raleway" w:hAnsi="Raleway" w:cs="Arial"/>
                <w:sz w:val="16"/>
                <w:szCs w:val="16"/>
              </w:rPr>
              <w:t>3. Se pueda calificar el sistema como confiable de acuerdo con el capítulo 48 del DURSCIT, Artículo 2.2.2.48.1.4. Sistema confiable.</w:t>
            </w:r>
          </w:p>
          <w:p w14:paraId="7DDD6647" w14:textId="77777777" w:rsidR="006D4DAF" w:rsidRPr="00185B6D" w:rsidRDefault="006D4DAF" w:rsidP="006D4DAF">
            <w:pPr>
              <w:autoSpaceDE w:val="0"/>
              <w:autoSpaceDN w:val="0"/>
              <w:adjustRightInd w:val="0"/>
              <w:jc w:val="both"/>
              <w:rPr>
                <w:rFonts w:ascii="Raleway" w:hAnsi="Raleway" w:cs="Arial"/>
                <w:sz w:val="16"/>
                <w:szCs w:val="16"/>
              </w:rPr>
            </w:pPr>
            <w:r w:rsidRPr="00185B6D">
              <w:rPr>
                <w:rFonts w:ascii="Raleway" w:hAnsi="Raleway" w:cs="Arial"/>
                <w:sz w:val="16"/>
                <w:szCs w:val="16"/>
              </w:rPr>
              <w:t>4. Los certificados expedidos por las entidades de certificación cumplan con:</w:t>
            </w:r>
          </w:p>
          <w:p w14:paraId="54BFA529" w14:textId="69EB5943" w:rsidR="006D4DAF" w:rsidRPr="00185B6D" w:rsidRDefault="006D4DAF" w:rsidP="006D4DAF">
            <w:pPr>
              <w:autoSpaceDE w:val="0"/>
              <w:autoSpaceDN w:val="0"/>
              <w:adjustRightInd w:val="0"/>
              <w:jc w:val="both"/>
              <w:rPr>
                <w:rFonts w:ascii="Raleway" w:hAnsi="Raleway" w:cs="Arial"/>
                <w:sz w:val="16"/>
                <w:szCs w:val="16"/>
              </w:rPr>
            </w:pPr>
            <w:r w:rsidRPr="00185B6D">
              <w:rPr>
                <w:rFonts w:ascii="Raleway" w:hAnsi="Raleway" w:cs="Arial"/>
                <w:sz w:val="16"/>
                <w:szCs w:val="16"/>
              </w:rPr>
              <w:t>a. Los estándares técnicos nacionales e internacionales vigentes que cumplan con los criterios específicos de acreditación que para el efecto establezca el ONAC.</w:t>
            </w:r>
          </w:p>
          <w:p w14:paraId="66A21EBB" w14:textId="2F604A55" w:rsidR="006D4DAF" w:rsidRPr="00185B6D" w:rsidRDefault="006D4DAF" w:rsidP="006D4DAF">
            <w:pPr>
              <w:autoSpaceDE w:val="0"/>
              <w:autoSpaceDN w:val="0"/>
              <w:adjustRightInd w:val="0"/>
              <w:jc w:val="both"/>
              <w:rPr>
                <w:rFonts w:ascii="Raleway" w:hAnsi="Raleway" w:cs="Arial"/>
                <w:sz w:val="16"/>
                <w:szCs w:val="16"/>
              </w:rPr>
            </w:pPr>
            <w:r w:rsidRPr="00185B6D">
              <w:rPr>
                <w:rFonts w:ascii="Raleway" w:hAnsi="Raleway" w:cs="Arial"/>
                <w:sz w:val="16"/>
                <w:szCs w:val="16"/>
              </w:rPr>
              <w:t>5. Se garantice la existencia de sistemas de seguridad física en sus instalaciones, un monitoreo permanente de toda su planta física, y acceso restringido a los equipos que manejan los sistemas de operación de la entidad.</w:t>
            </w:r>
          </w:p>
          <w:p w14:paraId="3663F6DD" w14:textId="3EB1DF7E" w:rsidR="006D4DAF" w:rsidRPr="00185B6D" w:rsidRDefault="006D4DAF" w:rsidP="006D4DAF">
            <w:pPr>
              <w:autoSpaceDE w:val="0"/>
              <w:autoSpaceDN w:val="0"/>
              <w:adjustRightInd w:val="0"/>
              <w:jc w:val="both"/>
              <w:rPr>
                <w:rFonts w:ascii="Raleway" w:hAnsi="Raleway" w:cs="Arial"/>
                <w:sz w:val="16"/>
                <w:szCs w:val="16"/>
              </w:rPr>
            </w:pPr>
            <w:r w:rsidRPr="00185B6D">
              <w:rPr>
                <w:rFonts w:ascii="Raleway" w:hAnsi="Raleway" w:cs="Arial"/>
                <w:sz w:val="16"/>
                <w:szCs w:val="16"/>
              </w:rPr>
              <w:t>6. El manejo de la clave privada de la entidad esté sometido a un procedimiento propio de seguridad que evite el acceso físico o de otra índole a la misma a personal no autorizado.</w:t>
            </w:r>
          </w:p>
          <w:p w14:paraId="56E8AFBB" w14:textId="149C2289" w:rsidR="006D4DAF" w:rsidRPr="00185B6D" w:rsidRDefault="006D4DAF" w:rsidP="006D4DAF">
            <w:pPr>
              <w:autoSpaceDE w:val="0"/>
              <w:autoSpaceDN w:val="0"/>
              <w:adjustRightInd w:val="0"/>
              <w:jc w:val="both"/>
              <w:rPr>
                <w:rFonts w:ascii="Raleway" w:hAnsi="Raleway" w:cs="Arial"/>
                <w:sz w:val="16"/>
                <w:szCs w:val="16"/>
              </w:rPr>
            </w:pPr>
            <w:r w:rsidRPr="00185B6D">
              <w:rPr>
                <w:rFonts w:ascii="Raleway" w:hAnsi="Raleway" w:cs="Arial"/>
                <w:sz w:val="16"/>
                <w:szCs w:val="16"/>
              </w:rPr>
              <w:t>7. Cuente con un registro de todas las transacciones realizadas, que permita identificar el autor de cada una de las operaciones.</w:t>
            </w:r>
          </w:p>
          <w:p w14:paraId="20C86A31" w14:textId="3522D480" w:rsidR="006D4DAF" w:rsidRPr="00185B6D" w:rsidRDefault="006D4DAF" w:rsidP="006D4DAF">
            <w:pPr>
              <w:autoSpaceDE w:val="0"/>
              <w:autoSpaceDN w:val="0"/>
              <w:adjustRightInd w:val="0"/>
              <w:jc w:val="both"/>
              <w:rPr>
                <w:rFonts w:ascii="Raleway" w:hAnsi="Raleway" w:cs="Arial"/>
                <w:sz w:val="16"/>
                <w:szCs w:val="16"/>
              </w:rPr>
            </w:pPr>
            <w:r w:rsidRPr="00185B6D">
              <w:rPr>
                <w:rFonts w:ascii="Raleway" w:hAnsi="Raleway" w:cs="Arial"/>
                <w:sz w:val="16"/>
                <w:szCs w:val="16"/>
              </w:rPr>
              <w:t>8. Los sistemas que cumplan las funciones de certificación solo sean utilizados con ese propósito y por lo tanto no deben realizar ninguna otra función.</w:t>
            </w:r>
          </w:p>
          <w:p w14:paraId="01C38941" w14:textId="22FF2796" w:rsidR="008E40BD" w:rsidRPr="00185B6D" w:rsidRDefault="006D4DAF" w:rsidP="006D4DAF">
            <w:pPr>
              <w:autoSpaceDE w:val="0"/>
              <w:autoSpaceDN w:val="0"/>
              <w:adjustRightInd w:val="0"/>
              <w:jc w:val="both"/>
              <w:rPr>
                <w:rFonts w:ascii="Raleway" w:hAnsi="Raleway" w:cs="Arial"/>
                <w:sz w:val="16"/>
                <w:szCs w:val="16"/>
              </w:rPr>
            </w:pPr>
            <w:r w:rsidRPr="00185B6D">
              <w:rPr>
                <w:rFonts w:ascii="Raleway" w:hAnsi="Raleway" w:cs="Arial"/>
                <w:sz w:val="16"/>
                <w:szCs w:val="16"/>
              </w:rPr>
              <w:t>9. Todos los sistemas que participen directa o indirectamente en la función de certificación estén protegidos por sistemas y procedimientos de autenticación y seguridad de conformidad con los estándares nacionales e internacionales vigentes y con los criterios específicos de acreditación que para el efecto establezca el ONAC.</w:t>
            </w:r>
          </w:p>
        </w:tc>
        <w:tc>
          <w:tcPr>
            <w:tcW w:w="1437" w:type="pct"/>
          </w:tcPr>
          <w:p w14:paraId="45753CD5"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3DAB9664" w14:textId="77777777" w:rsidR="008E40BD" w:rsidRPr="00185B6D" w:rsidRDefault="008E40BD" w:rsidP="00D6762C">
            <w:pPr>
              <w:autoSpaceDE w:val="0"/>
              <w:autoSpaceDN w:val="0"/>
              <w:adjustRightInd w:val="0"/>
              <w:jc w:val="both"/>
              <w:rPr>
                <w:rFonts w:ascii="Raleway" w:hAnsi="Raleway" w:cs="Arial"/>
                <w:sz w:val="16"/>
                <w:szCs w:val="16"/>
              </w:rPr>
            </w:pPr>
          </w:p>
        </w:tc>
      </w:tr>
      <w:tr w:rsidR="00CA08F9" w:rsidRPr="00185B6D" w14:paraId="314CBD24" w14:textId="77777777" w:rsidTr="0052705D">
        <w:trPr>
          <w:trHeight w:val="57"/>
        </w:trPr>
        <w:tc>
          <w:tcPr>
            <w:tcW w:w="2186" w:type="pct"/>
          </w:tcPr>
          <w:p w14:paraId="7E46F0C0" w14:textId="7E125C7E"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 xml:space="preserve">10.4.3 La ECD debe establecer e implementar la metodología, mantener registros y controles </w:t>
            </w:r>
            <w:r w:rsidRPr="00185B6D">
              <w:rPr>
                <w:rFonts w:ascii="Raleway" w:hAnsi="Raleway" w:cs="Arial"/>
                <w:sz w:val="16"/>
                <w:szCs w:val="16"/>
              </w:rPr>
              <w:lastRenderedPageBreak/>
              <w:t>necesarios para la generación de la CA Raíz, demostrando:</w:t>
            </w:r>
          </w:p>
          <w:p w14:paraId="028EEE77" w14:textId="77777777"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a) Ceremonia de generación de la CA raíz.</w:t>
            </w:r>
          </w:p>
          <w:p w14:paraId="405EF052" w14:textId="77777777"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b) Logs de la CA y Bitácora de trabajo debidamente autorizada.</w:t>
            </w:r>
          </w:p>
          <w:p w14:paraId="15365043" w14:textId="77777777"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c) Generación de las claves de la CA.</w:t>
            </w:r>
          </w:p>
          <w:p w14:paraId="5FB1D5FB" w14:textId="77777777"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d) Almacenamiento, copias de seguridad y recuperación de las claves de la CA.</w:t>
            </w:r>
          </w:p>
          <w:p w14:paraId="446AEE80" w14:textId="77777777"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e) Distribución de la Llave pública de la CA.</w:t>
            </w:r>
          </w:p>
          <w:p w14:paraId="554C890E" w14:textId="77777777"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f) Uso de la Clave de la CA.</w:t>
            </w:r>
          </w:p>
          <w:p w14:paraId="4C864124" w14:textId="77777777"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g) Destrucción de la clave de la CA y de todas sus copias de seguridad con el registro de destrucción y su almacenamiento.</w:t>
            </w:r>
          </w:p>
          <w:p w14:paraId="47CDF872" w14:textId="77777777"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h) Archivo de claves de la CA.</w:t>
            </w:r>
          </w:p>
          <w:p w14:paraId="43C118F0" w14:textId="77777777"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i) Mantener offline o apagada la CA raíz.</w:t>
            </w:r>
          </w:p>
          <w:p w14:paraId="3C2FBF7C" w14:textId="4FAE11DB"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j) Debe ser un dispositivo criptográfico certificado para la CA raíz que cumpla con los criterios específicos de acreditación. Ver anexo F</w:t>
            </w:r>
          </w:p>
        </w:tc>
        <w:tc>
          <w:tcPr>
            <w:tcW w:w="1437" w:type="pct"/>
          </w:tcPr>
          <w:p w14:paraId="0ED1BBEF" w14:textId="77777777" w:rsidR="00CA08F9" w:rsidRPr="00185B6D" w:rsidRDefault="00CA08F9" w:rsidP="00D6762C">
            <w:pPr>
              <w:autoSpaceDE w:val="0"/>
              <w:autoSpaceDN w:val="0"/>
              <w:adjustRightInd w:val="0"/>
              <w:jc w:val="both"/>
              <w:rPr>
                <w:rFonts w:ascii="Raleway" w:hAnsi="Raleway" w:cs="Arial"/>
                <w:sz w:val="16"/>
                <w:szCs w:val="16"/>
              </w:rPr>
            </w:pPr>
          </w:p>
        </w:tc>
        <w:tc>
          <w:tcPr>
            <w:tcW w:w="1377" w:type="pct"/>
          </w:tcPr>
          <w:p w14:paraId="1F238908" w14:textId="77777777" w:rsidR="00CA08F9" w:rsidRPr="00185B6D" w:rsidRDefault="00CA08F9" w:rsidP="00D6762C">
            <w:pPr>
              <w:autoSpaceDE w:val="0"/>
              <w:autoSpaceDN w:val="0"/>
              <w:adjustRightInd w:val="0"/>
              <w:jc w:val="both"/>
              <w:rPr>
                <w:rFonts w:ascii="Raleway" w:hAnsi="Raleway" w:cs="Arial"/>
                <w:sz w:val="16"/>
                <w:szCs w:val="16"/>
              </w:rPr>
            </w:pPr>
          </w:p>
        </w:tc>
      </w:tr>
      <w:tr w:rsidR="00CA08F9" w:rsidRPr="00185B6D" w14:paraId="6F8801D2" w14:textId="77777777" w:rsidTr="0052705D">
        <w:trPr>
          <w:trHeight w:val="57"/>
        </w:trPr>
        <w:tc>
          <w:tcPr>
            <w:tcW w:w="2186" w:type="pct"/>
          </w:tcPr>
          <w:p w14:paraId="5C3E48B3" w14:textId="1A19A0B0"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10.4.4 Una vez que las solicitudes han sido validadas y autorizadas por parte de la RA (autoridad de registro), la siguiente etapa correspondiente al ciclo de vida del certificado, es la generación del mismo, a cargo de la CA. Este proceso implica los siguientes pasos:</w:t>
            </w:r>
          </w:p>
          <w:p w14:paraId="64363AE7" w14:textId="77777777" w:rsidR="00CA08F9" w:rsidRPr="00185B6D" w:rsidRDefault="00CA08F9" w:rsidP="00CA08F9">
            <w:pPr>
              <w:autoSpaceDE w:val="0"/>
              <w:autoSpaceDN w:val="0"/>
              <w:adjustRightInd w:val="0"/>
              <w:jc w:val="both"/>
              <w:rPr>
                <w:rFonts w:ascii="Raleway" w:hAnsi="Raleway" w:cs="Arial"/>
                <w:sz w:val="16"/>
                <w:szCs w:val="16"/>
              </w:rPr>
            </w:pPr>
          </w:p>
          <w:p w14:paraId="5C77E2F4" w14:textId="77777777"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a) La CA recibe la solicitud de certificación previamente validada por la RA.</w:t>
            </w:r>
          </w:p>
          <w:p w14:paraId="00D8CE2C" w14:textId="09EF8A2C"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b) El certificado es generado por el software de la CA y firmado por un dispositivo criptográfico certificado ver anexo F, que contiene la llave privada de la CA.</w:t>
            </w:r>
          </w:p>
        </w:tc>
        <w:tc>
          <w:tcPr>
            <w:tcW w:w="1437" w:type="pct"/>
          </w:tcPr>
          <w:p w14:paraId="186A2715" w14:textId="77777777" w:rsidR="00CA08F9" w:rsidRPr="00185B6D" w:rsidRDefault="00CA08F9" w:rsidP="00D6762C">
            <w:pPr>
              <w:autoSpaceDE w:val="0"/>
              <w:autoSpaceDN w:val="0"/>
              <w:adjustRightInd w:val="0"/>
              <w:jc w:val="both"/>
              <w:rPr>
                <w:rFonts w:ascii="Raleway" w:hAnsi="Raleway" w:cs="Arial"/>
                <w:sz w:val="16"/>
                <w:szCs w:val="16"/>
              </w:rPr>
            </w:pPr>
          </w:p>
        </w:tc>
        <w:tc>
          <w:tcPr>
            <w:tcW w:w="1377" w:type="pct"/>
          </w:tcPr>
          <w:p w14:paraId="3B6A13D7" w14:textId="77777777" w:rsidR="00CA08F9" w:rsidRPr="00185B6D" w:rsidRDefault="00CA08F9" w:rsidP="00D6762C">
            <w:pPr>
              <w:autoSpaceDE w:val="0"/>
              <w:autoSpaceDN w:val="0"/>
              <w:adjustRightInd w:val="0"/>
              <w:jc w:val="both"/>
              <w:rPr>
                <w:rFonts w:ascii="Raleway" w:hAnsi="Raleway" w:cs="Arial"/>
                <w:sz w:val="16"/>
                <w:szCs w:val="16"/>
              </w:rPr>
            </w:pPr>
          </w:p>
        </w:tc>
      </w:tr>
      <w:tr w:rsidR="00CA08F9" w:rsidRPr="00185B6D" w14:paraId="784B5ED9" w14:textId="77777777" w:rsidTr="0052705D">
        <w:trPr>
          <w:trHeight w:val="57"/>
        </w:trPr>
        <w:tc>
          <w:tcPr>
            <w:tcW w:w="2186" w:type="pct"/>
          </w:tcPr>
          <w:p w14:paraId="091E8F7C" w14:textId="0773739C"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10.4.5 Requisitos Generales de la RA (Autoridad de Registro): La ECD debe contar con una Autoridad de registro (RA), que cumpla las siguientes condiciones:</w:t>
            </w:r>
          </w:p>
          <w:p w14:paraId="1D65E23D" w14:textId="04E34BBA"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a) Para las ECD cerradas, una RA debe ser un departamento, división o área de la misma ECD. Cuando se trate de un conglomerado de empresas, la RA será una organización, persona jurídica independiente e imparcial,</w:t>
            </w:r>
            <w:r w:rsidR="00767CC6" w:rsidRPr="00185B6D">
              <w:rPr>
                <w:rFonts w:ascii="Raleway" w:hAnsi="Raleway" w:cs="Arial"/>
                <w:sz w:val="16"/>
                <w:szCs w:val="16"/>
              </w:rPr>
              <w:t xml:space="preserve"> </w:t>
            </w:r>
            <w:r w:rsidRPr="00185B6D">
              <w:rPr>
                <w:rFonts w:ascii="Raleway" w:hAnsi="Raleway" w:cs="Arial"/>
                <w:sz w:val="16"/>
                <w:szCs w:val="16"/>
              </w:rPr>
              <w:t>para ambos casos, independiente de las funciones administrativas, comerciales y técnicas de la ECD.</w:t>
            </w:r>
          </w:p>
          <w:p w14:paraId="1B3B7E5E" w14:textId="19BD7929"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b) Para una ECD abierta, la función de la RA la debe ejercer un departamento interno o externo, independiente</w:t>
            </w:r>
            <w:r w:rsidR="00767CC6" w:rsidRPr="00185B6D">
              <w:rPr>
                <w:rFonts w:ascii="Raleway" w:hAnsi="Raleway" w:cs="Arial"/>
                <w:sz w:val="16"/>
                <w:szCs w:val="16"/>
              </w:rPr>
              <w:t xml:space="preserve"> </w:t>
            </w:r>
            <w:r w:rsidRPr="00185B6D">
              <w:rPr>
                <w:rFonts w:ascii="Raleway" w:hAnsi="Raleway" w:cs="Arial"/>
                <w:sz w:val="16"/>
                <w:szCs w:val="16"/>
              </w:rPr>
              <w:t>al departamento técnico encargado de la administración técnica de la CA.</w:t>
            </w:r>
          </w:p>
          <w:p w14:paraId="1697C9F0" w14:textId="7023485A"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c) De acuerdo con las tablas de retención documental acordes a las regulaciones vigentes Articulo 38 Ley 527 de</w:t>
            </w:r>
            <w:r w:rsidR="00767CC6" w:rsidRPr="00185B6D">
              <w:rPr>
                <w:rFonts w:ascii="Raleway" w:hAnsi="Raleway" w:cs="Arial"/>
                <w:sz w:val="16"/>
                <w:szCs w:val="16"/>
              </w:rPr>
              <w:t xml:space="preserve"> </w:t>
            </w:r>
            <w:r w:rsidRPr="00185B6D">
              <w:rPr>
                <w:rFonts w:ascii="Raleway" w:hAnsi="Raleway" w:cs="Arial"/>
                <w:sz w:val="16"/>
                <w:szCs w:val="16"/>
              </w:rPr>
              <w:t>1999, la RA debe custodiar todas las solicitudes y mantener la trazabilidad sobre la gestión de los servicios de</w:t>
            </w:r>
            <w:r w:rsidR="00767CC6" w:rsidRPr="00185B6D">
              <w:rPr>
                <w:rFonts w:ascii="Raleway" w:hAnsi="Raleway" w:cs="Arial"/>
                <w:sz w:val="16"/>
                <w:szCs w:val="16"/>
              </w:rPr>
              <w:t xml:space="preserve"> </w:t>
            </w:r>
            <w:r w:rsidRPr="00185B6D">
              <w:rPr>
                <w:rFonts w:ascii="Raleway" w:hAnsi="Raleway" w:cs="Arial"/>
                <w:sz w:val="16"/>
                <w:szCs w:val="16"/>
              </w:rPr>
              <w:t>certificación digital.</w:t>
            </w:r>
          </w:p>
          <w:p w14:paraId="1F906082" w14:textId="344ADCFF"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d) Normalmente la RA podrá estar expuesta en INTERNET, para que el solicitante pueda interactuar con ella, sin</w:t>
            </w:r>
            <w:r w:rsidR="00650E60" w:rsidRPr="00185B6D">
              <w:rPr>
                <w:rFonts w:ascii="Raleway" w:hAnsi="Raleway" w:cs="Arial"/>
                <w:sz w:val="16"/>
                <w:szCs w:val="16"/>
              </w:rPr>
              <w:t xml:space="preserve"> </w:t>
            </w:r>
            <w:r w:rsidRPr="00185B6D">
              <w:rPr>
                <w:rFonts w:ascii="Raleway" w:hAnsi="Raleway" w:cs="Arial"/>
                <w:sz w:val="16"/>
                <w:szCs w:val="16"/>
              </w:rPr>
              <w:t>embargo, deben existir controles que garanticen la calidad en la prestación del servicio y la seguridad de la</w:t>
            </w:r>
            <w:r w:rsidR="00650E60" w:rsidRPr="00185B6D">
              <w:rPr>
                <w:rFonts w:ascii="Raleway" w:hAnsi="Raleway" w:cs="Arial"/>
                <w:sz w:val="16"/>
                <w:szCs w:val="16"/>
              </w:rPr>
              <w:t xml:space="preserve"> </w:t>
            </w:r>
            <w:r w:rsidRPr="00185B6D">
              <w:rPr>
                <w:rFonts w:ascii="Raleway" w:hAnsi="Raleway" w:cs="Arial"/>
                <w:sz w:val="16"/>
                <w:szCs w:val="16"/>
              </w:rPr>
              <w:t>información.</w:t>
            </w:r>
          </w:p>
          <w:p w14:paraId="3BDC6195" w14:textId="1AE0E206"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e) La conexión entre la RA y la CA debe estar protegida, de modo que se garantice la confidencialidad y</w:t>
            </w:r>
            <w:r w:rsidR="00650E60" w:rsidRPr="00185B6D">
              <w:rPr>
                <w:rFonts w:ascii="Raleway" w:hAnsi="Raleway" w:cs="Arial"/>
                <w:sz w:val="16"/>
                <w:szCs w:val="16"/>
              </w:rPr>
              <w:t xml:space="preserve"> </w:t>
            </w:r>
            <w:r w:rsidRPr="00185B6D">
              <w:rPr>
                <w:rFonts w:ascii="Raleway" w:hAnsi="Raleway" w:cs="Arial"/>
                <w:sz w:val="16"/>
                <w:szCs w:val="16"/>
              </w:rPr>
              <w:t>autenticación. Por ejemplo, por SSL o TLS, entre otros métodos o protocolos seguros establecidos y validados.</w:t>
            </w:r>
          </w:p>
          <w:p w14:paraId="2F422A64" w14:textId="130C9BE0"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f) La RA debe utilizar su certificado para identificarse a la entidad emisora (CA), el cual debe cumplir con las</w:t>
            </w:r>
            <w:r w:rsidR="00650E60" w:rsidRPr="00185B6D">
              <w:rPr>
                <w:rFonts w:ascii="Raleway" w:hAnsi="Raleway" w:cs="Arial"/>
                <w:sz w:val="16"/>
                <w:szCs w:val="16"/>
              </w:rPr>
              <w:t xml:space="preserve"> </w:t>
            </w:r>
            <w:r w:rsidRPr="00185B6D">
              <w:rPr>
                <w:rFonts w:ascii="Raleway" w:hAnsi="Raleway" w:cs="Arial"/>
                <w:sz w:val="16"/>
                <w:szCs w:val="16"/>
              </w:rPr>
              <w:t>políticas de certificación de la propia ECD. Para la autorización, la autoridad competente comprobará si la RA</w:t>
            </w:r>
            <w:r w:rsidR="00650E60" w:rsidRPr="00185B6D">
              <w:rPr>
                <w:rFonts w:ascii="Raleway" w:hAnsi="Raleway" w:cs="Arial"/>
                <w:sz w:val="16"/>
                <w:szCs w:val="16"/>
              </w:rPr>
              <w:t xml:space="preserve"> </w:t>
            </w:r>
            <w:r w:rsidRPr="00185B6D">
              <w:rPr>
                <w:rFonts w:ascii="Raleway" w:hAnsi="Raleway" w:cs="Arial"/>
                <w:sz w:val="16"/>
                <w:szCs w:val="16"/>
              </w:rPr>
              <w:t>pertenece a un grupo de su sistema de la RA en la ECD.</w:t>
            </w:r>
          </w:p>
          <w:p w14:paraId="5C2EA63A" w14:textId="4320B015"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g) La RA debe confirmar que el servicio de certificación digital cumple la política de certificación y que está en</w:t>
            </w:r>
            <w:r w:rsidR="00650E60" w:rsidRPr="00185B6D">
              <w:rPr>
                <w:rFonts w:ascii="Raleway" w:hAnsi="Raleway" w:cs="Arial"/>
                <w:sz w:val="16"/>
                <w:szCs w:val="16"/>
              </w:rPr>
              <w:t xml:space="preserve"> </w:t>
            </w:r>
            <w:r w:rsidRPr="00185B6D">
              <w:rPr>
                <w:rFonts w:ascii="Raleway" w:hAnsi="Raleway" w:cs="Arial"/>
                <w:sz w:val="16"/>
                <w:szCs w:val="16"/>
              </w:rPr>
              <w:t>consonancia con lo especificado en las prácticas de certificación.</w:t>
            </w:r>
          </w:p>
          <w:p w14:paraId="309A23E0" w14:textId="100EED87"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lastRenderedPageBreak/>
              <w:t>h) Una vez la RA ha verificado la documentación y tiene plena certeza que el solicitante es quien dice ser</w:t>
            </w:r>
            <w:r w:rsidR="00650E60" w:rsidRPr="00185B6D">
              <w:rPr>
                <w:rFonts w:ascii="Raleway" w:hAnsi="Raleway" w:cs="Arial"/>
                <w:sz w:val="16"/>
                <w:szCs w:val="16"/>
              </w:rPr>
              <w:t xml:space="preserve"> </w:t>
            </w:r>
            <w:r w:rsidRPr="00185B6D">
              <w:rPr>
                <w:rFonts w:ascii="Raleway" w:hAnsi="Raleway" w:cs="Arial"/>
                <w:sz w:val="16"/>
                <w:szCs w:val="16"/>
              </w:rPr>
              <w:t>(Autenticación Exitosa), la RA debe remitir la solicitud a quienes deciden sobre el otorgamiento para las</w:t>
            </w:r>
            <w:r w:rsidR="00650E60" w:rsidRPr="00185B6D">
              <w:rPr>
                <w:rFonts w:ascii="Raleway" w:hAnsi="Raleway" w:cs="Arial"/>
                <w:sz w:val="16"/>
                <w:szCs w:val="16"/>
              </w:rPr>
              <w:t xml:space="preserve"> </w:t>
            </w:r>
            <w:r w:rsidRPr="00185B6D">
              <w:rPr>
                <w:rFonts w:ascii="Raleway" w:hAnsi="Raleway" w:cs="Arial"/>
                <w:sz w:val="16"/>
                <w:szCs w:val="16"/>
              </w:rPr>
              <w:t>actividades de emisión de certificados con relación a firmas electrónicas o digitales y garantizar la</w:t>
            </w:r>
            <w:r w:rsidR="00650E60" w:rsidRPr="00185B6D">
              <w:rPr>
                <w:rFonts w:ascii="Raleway" w:hAnsi="Raleway" w:cs="Arial"/>
                <w:sz w:val="16"/>
                <w:szCs w:val="16"/>
              </w:rPr>
              <w:t xml:space="preserve"> </w:t>
            </w:r>
            <w:r w:rsidRPr="00185B6D">
              <w:rPr>
                <w:rFonts w:ascii="Raleway" w:hAnsi="Raleway" w:cs="Arial"/>
                <w:sz w:val="16"/>
                <w:szCs w:val="16"/>
              </w:rPr>
              <w:t>imparcialidad.</w:t>
            </w:r>
          </w:p>
          <w:p w14:paraId="70882B76" w14:textId="4D220ABB" w:rsidR="00CA08F9" w:rsidRPr="00185B6D" w:rsidRDefault="00CA08F9" w:rsidP="00CA08F9">
            <w:pPr>
              <w:autoSpaceDE w:val="0"/>
              <w:autoSpaceDN w:val="0"/>
              <w:adjustRightInd w:val="0"/>
              <w:jc w:val="both"/>
              <w:rPr>
                <w:rFonts w:ascii="Raleway" w:hAnsi="Raleway" w:cs="Arial"/>
                <w:sz w:val="16"/>
                <w:szCs w:val="16"/>
              </w:rPr>
            </w:pPr>
            <w:r w:rsidRPr="00185B6D">
              <w:rPr>
                <w:rFonts w:ascii="Raleway" w:hAnsi="Raleway" w:cs="Arial"/>
                <w:sz w:val="16"/>
                <w:szCs w:val="16"/>
              </w:rPr>
              <w:t>i) Cuando se toma la decisión de otorgar el certificado digital y ésta se encuentra documentada, se procede a</w:t>
            </w:r>
            <w:r w:rsidR="00650E60" w:rsidRPr="00185B6D">
              <w:rPr>
                <w:rFonts w:ascii="Raleway" w:hAnsi="Raleway" w:cs="Arial"/>
                <w:sz w:val="16"/>
                <w:szCs w:val="16"/>
              </w:rPr>
              <w:t xml:space="preserve"> </w:t>
            </w:r>
            <w:r w:rsidRPr="00185B6D">
              <w:rPr>
                <w:rFonts w:ascii="Raleway" w:hAnsi="Raleway" w:cs="Arial"/>
                <w:sz w:val="16"/>
                <w:szCs w:val="16"/>
              </w:rPr>
              <w:t>realizar la inscripción a la CA para generar el certificado digital o electrónico respectivo.</w:t>
            </w:r>
          </w:p>
          <w:p w14:paraId="300F8F8C" w14:textId="2FEBE99B" w:rsidR="00CA08F9" w:rsidRPr="00185B6D" w:rsidRDefault="00CA08F9" w:rsidP="00650E60">
            <w:pPr>
              <w:autoSpaceDE w:val="0"/>
              <w:autoSpaceDN w:val="0"/>
              <w:adjustRightInd w:val="0"/>
              <w:jc w:val="both"/>
              <w:rPr>
                <w:rFonts w:ascii="Raleway" w:hAnsi="Raleway" w:cs="Arial"/>
                <w:sz w:val="16"/>
                <w:szCs w:val="16"/>
              </w:rPr>
            </w:pPr>
            <w:r w:rsidRPr="00185B6D">
              <w:rPr>
                <w:rFonts w:ascii="Raleway" w:hAnsi="Raleway" w:cs="Arial"/>
                <w:sz w:val="16"/>
                <w:szCs w:val="16"/>
              </w:rPr>
              <w:t>j) La infraestructura de llaves públicas de la ECD, debe garantizar plenamente dicha independencia entre la RA</w:t>
            </w:r>
            <w:r w:rsidR="00650E60" w:rsidRPr="00185B6D">
              <w:rPr>
                <w:rFonts w:ascii="Raleway" w:hAnsi="Raleway" w:cs="Arial"/>
                <w:sz w:val="16"/>
                <w:szCs w:val="16"/>
              </w:rPr>
              <w:t xml:space="preserve"> </w:t>
            </w:r>
            <w:r w:rsidRPr="00185B6D">
              <w:rPr>
                <w:rFonts w:ascii="Raleway" w:hAnsi="Raleway" w:cs="Arial"/>
                <w:sz w:val="16"/>
                <w:szCs w:val="16"/>
              </w:rPr>
              <w:t>y la CA.</w:t>
            </w:r>
          </w:p>
        </w:tc>
        <w:tc>
          <w:tcPr>
            <w:tcW w:w="1437" w:type="pct"/>
          </w:tcPr>
          <w:p w14:paraId="6002C29A" w14:textId="77777777" w:rsidR="00CA08F9" w:rsidRPr="00185B6D" w:rsidRDefault="00CA08F9" w:rsidP="00D6762C">
            <w:pPr>
              <w:autoSpaceDE w:val="0"/>
              <w:autoSpaceDN w:val="0"/>
              <w:adjustRightInd w:val="0"/>
              <w:jc w:val="both"/>
              <w:rPr>
                <w:rFonts w:ascii="Raleway" w:hAnsi="Raleway" w:cs="Arial"/>
                <w:sz w:val="16"/>
                <w:szCs w:val="16"/>
              </w:rPr>
            </w:pPr>
          </w:p>
        </w:tc>
        <w:tc>
          <w:tcPr>
            <w:tcW w:w="1377" w:type="pct"/>
          </w:tcPr>
          <w:p w14:paraId="64F0787E" w14:textId="77777777" w:rsidR="00CA08F9" w:rsidRPr="00185B6D" w:rsidRDefault="00CA08F9" w:rsidP="00D6762C">
            <w:pPr>
              <w:autoSpaceDE w:val="0"/>
              <w:autoSpaceDN w:val="0"/>
              <w:adjustRightInd w:val="0"/>
              <w:jc w:val="both"/>
              <w:rPr>
                <w:rFonts w:ascii="Raleway" w:hAnsi="Raleway" w:cs="Arial"/>
                <w:sz w:val="16"/>
                <w:szCs w:val="16"/>
              </w:rPr>
            </w:pPr>
          </w:p>
        </w:tc>
      </w:tr>
      <w:tr w:rsidR="008E40BD" w:rsidRPr="00185B6D" w14:paraId="253FEDEA" w14:textId="77777777" w:rsidTr="0052705D">
        <w:trPr>
          <w:trHeight w:val="57"/>
        </w:trPr>
        <w:tc>
          <w:tcPr>
            <w:tcW w:w="2186" w:type="pct"/>
          </w:tcPr>
          <w:p w14:paraId="1AB42B48" w14:textId="77777777" w:rsidR="00800B7A" w:rsidRPr="00185B6D" w:rsidRDefault="003A68ED" w:rsidP="00650E60">
            <w:pPr>
              <w:autoSpaceDE w:val="0"/>
              <w:autoSpaceDN w:val="0"/>
              <w:adjustRightInd w:val="0"/>
              <w:jc w:val="both"/>
              <w:rPr>
                <w:rFonts w:ascii="Raleway" w:hAnsi="Raleway" w:cs="Arial"/>
                <w:sz w:val="16"/>
                <w:szCs w:val="16"/>
              </w:rPr>
            </w:pPr>
            <w:r w:rsidRPr="00185B6D">
              <w:rPr>
                <w:rFonts w:ascii="Raleway" w:hAnsi="Raleway" w:cs="Arial"/>
                <w:sz w:val="16"/>
                <w:szCs w:val="16"/>
              </w:rPr>
              <w:t>10.4.6 Centro de procesamiento de datos (CPD).</w:t>
            </w:r>
            <w:r w:rsidR="00650E60" w:rsidRPr="00185B6D">
              <w:rPr>
                <w:rFonts w:ascii="Raleway" w:hAnsi="Raleway" w:cs="Arial"/>
                <w:sz w:val="16"/>
                <w:szCs w:val="16"/>
              </w:rPr>
              <w:t xml:space="preserve"> La ECD debe contar con infraestructura tecnológica, garantizando como mínimo un CPD principal y uno alterno, cumpliendo con las características que aseguren la disponibilidad y seguridad. La ECD debe demostrar la fiabilidad en función del nivel de disponibilidad, redundancia y seguridad para el CPD principal y alterno, mediante la aplicación de los controles de referencia establecidos en el Anexo A de la norma técnica ISO/IEC 27001. Lo anterior en función de las áreas: telecomunicaciones, arquitectura, sistema eléctrico y sistema mecánico.</w:t>
            </w:r>
          </w:p>
          <w:p w14:paraId="015EAE49" w14:textId="1DBE9BED" w:rsidR="00650E60" w:rsidRPr="00185B6D" w:rsidRDefault="00650E60" w:rsidP="00650E60">
            <w:pPr>
              <w:autoSpaceDE w:val="0"/>
              <w:autoSpaceDN w:val="0"/>
              <w:adjustRightInd w:val="0"/>
              <w:jc w:val="both"/>
              <w:rPr>
                <w:rFonts w:ascii="Raleway" w:hAnsi="Raleway" w:cs="Arial"/>
                <w:sz w:val="16"/>
                <w:szCs w:val="16"/>
              </w:rPr>
            </w:pPr>
          </w:p>
          <w:p w14:paraId="34709F13" w14:textId="3BD4AE24" w:rsidR="00650E60" w:rsidRPr="00185B6D" w:rsidRDefault="00650E60" w:rsidP="00650E60">
            <w:pPr>
              <w:autoSpaceDE w:val="0"/>
              <w:autoSpaceDN w:val="0"/>
              <w:adjustRightInd w:val="0"/>
              <w:jc w:val="both"/>
              <w:rPr>
                <w:rFonts w:ascii="Raleway" w:hAnsi="Raleway" w:cs="Arial"/>
                <w:sz w:val="16"/>
                <w:szCs w:val="16"/>
              </w:rPr>
            </w:pPr>
            <w:r w:rsidRPr="00185B6D">
              <w:rPr>
                <w:rFonts w:ascii="Raleway" w:hAnsi="Raleway" w:cs="Arial"/>
                <w:sz w:val="16"/>
                <w:szCs w:val="16"/>
              </w:rPr>
              <w:t>Cuando el centro de procesamiento de datos (CPD) sea administrado por un tercero, la entidad de certificación digital deberá demostrar su vinculación con aquél, asegurando la viabilidad de sus servicios bajo dichas condiciones, y la disponibilidad mediante acuerdos de niveles de servicio orientados a cubrir los elementos que serán producto de evaluación y supervisión por parte de ONAC.</w:t>
            </w:r>
          </w:p>
          <w:p w14:paraId="3826FF8A" w14:textId="3194AC2B" w:rsidR="00650E60" w:rsidRPr="00185B6D" w:rsidRDefault="00650E60" w:rsidP="00650E60">
            <w:pPr>
              <w:autoSpaceDE w:val="0"/>
              <w:autoSpaceDN w:val="0"/>
              <w:adjustRightInd w:val="0"/>
              <w:jc w:val="both"/>
              <w:rPr>
                <w:rFonts w:ascii="Raleway" w:hAnsi="Raleway" w:cs="Arial"/>
                <w:sz w:val="16"/>
                <w:szCs w:val="16"/>
              </w:rPr>
            </w:pPr>
          </w:p>
          <w:p w14:paraId="51BFA69C" w14:textId="77777777" w:rsidR="00650E60" w:rsidRPr="00185B6D" w:rsidRDefault="00650E60" w:rsidP="00650E60">
            <w:pPr>
              <w:autoSpaceDE w:val="0"/>
              <w:autoSpaceDN w:val="0"/>
              <w:adjustRightInd w:val="0"/>
              <w:jc w:val="both"/>
              <w:rPr>
                <w:rFonts w:ascii="Raleway" w:hAnsi="Raleway" w:cs="Arial"/>
                <w:sz w:val="16"/>
                <w:szCs w:val="16"/>
              </w:rPr>
            </w:pPr>
            <w:r w:rsidRPr="00185B6D">
              <w:rPr>
                <w:rFonts w:ascii="Raleway" w:hAnsi="Raleway" w:cs="Arial"/>
                <w:sz w:val="16"/>
                <w:szCs w:val="16"/>
              </w:rPr>
              <w:t>En relación con la ubicación de la CPD, la ECD debe cumplir con lo establecido en el capítulo III del Título V de la Circular Única Básica de la Superintendencia de Industria y Comercio.</w:t>
            </w:r>
          </w:p>
          <w:p w14:paraId="61E978DC" w14:textId="77777777" w:rsidR="00650E60" w:rsidRPr="00185B6D" w:rsidRDefault="00650E60" w:rsidP="00650E60">
            <w:pPr>
              <w:autoSpaceDE w:val="0"/>
              <w:autoSpaceDN w:val="0"/>
              <w:adjustRightInd w:val="0"/>
              <w:jc w:val="both"/>
              <w:rPr>
                <w:rFonts w:ascii="Raleway" w:hAnsi="Raleway" w:cs="Arial"/>
                <w:sz w:val="16"/>
                <w:szCs w:val="16"/>
              </w:rPr>
            </w:pPr>
          </w:p>
          <w:p w14:paraId="2C300DDA" w14:textId="4BC10F65" w:rsidR="00650E60" w:rsidRPr="00185B6D" w:rsidRDefault="00650E60" w:rsidP="00650E60">
            <w:pPr>
              <w:autoSpaceDE w:val="0"/>
              <w:autoSpaceDN w:val="0"/>
              <w:adjustRightInd w:val="0"/>
              <w:jc w:val="both"/>
              <w:rPr>
                <w:rFonts w:ascii="Raleway" w:hAnsi="Raleway" w:cs="Arial"/>
                <w:sz w:val="16"/>
                <w:szCs w:val="16"/>
              </w:rPr>
            </w:pPr>
            <w:r w:rsidRPr="00185B6D">
              <w:rPr>
                <w:rFonts w:ascii="Raleway" w:hAnsi="Raleway" w:cs="Arial"/>
                <w:sz w:val="16"/>
                <w:szCs w:val="16"/>
              </w:rPr>
              <w:t>De cualquier manera, la demostración del cumplimiento de dichos controles y requisitos de parte de la ECD, debe ser verificable de manera adecuada.</w:t>
            </w:r>
          </w:p>
        </w:tc>
        <w:tc>
          <w:tcPr>
            <w:tcW w:w="1437" w:type="pct"/>
          </w:tcPr>
          <w:p w14:paraId="4A90417B"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1B2CEAFF" w14:textId="77777777" w:rsidR="008E40BD" w:rsidRPr="00185B6D" w:rsidRDefault="008E40BD" w:rsidP="00D6762C">
            <w:pPr>
              <w:autoSpaceDE w:val="0"/>
              <w:autoSpaceDN w:val="0"/>
              <w:adjustRightInd w:val="0"/>
              <w:jc w:val="both"/>
              <w:rPr>
                <w:rFonts w:ascii="Raleway" w:hAnsi="Raleway" w:cs="Arial"/>
                <w:sz w:val="16"/>
                <w:szCs w:val="16"/>
              </w:rPr>
            </w:pPr>
          </w:p>
        </w:tc>
      </w:tr>
      <w:tr w:rsidR="003A68ED" w:rsidRPr="00185B6D" w14:paraId="6A8FB6F2" w14:textId="77777777" w:rsidTr="0052705D">
        <w:trPr>
          <w:trHeight w:val="57"/>
        </w:trPr>
        <w:tc>
          <w:tcPr>
            <w:tcW w:w="2186" w:type="pct"/>
          </w:tcPr>
          <w:p w14:paraId="5CBEC184" w14:textId="77777777" w:rsidR="003A68ED" w:rsidRPr="00185B6D" w:rsidRDefault="003A68ED" w:rsidP="00D6762C">
            <w:pPr>
              <w:autoSpaceDE w:val="0"/>
              <w:autoSpaceDN w:val="0"/>
              <w:adjustRightInd w:val="0"/>
              <w:jc w:val="both"/>
              <w:rPr>
                <w:rFonts w:ascii="Raleway" w:hAnsi="Raleway" w:cs="Arial"/>
                <w:sz w:val="16"/>
                <w:szCs w:val="16"/>
              </w:rPr>
            </w:pPr>
          </w:p>
        </w:tc>
        <w:tc>
          <w:tcPr>
            <w:tcW w:w="1437" w:type="pct"/>
          </w:tcPr>
          <w:p w14:paraId="1D12BAE6" w14:textId="77777777" w:rsidR="003A68ED" w:rsidRPr="00185B6D" w:rsidRDefault="003A68ED" w:rsidP="00D6762C">
            <w:pPr>
              <w:autoSpaceDE w:val="0"/>
              <w:autoSpaceDN w:val="0"/>
              <w:adjustRightInd w:val="0"/>
              <w:jc w:val="both"/>
              <w:rPr>
                <w:rFonts w:ascii="Raleway" w:hAnsi="Raleway" w:cs="Arial"/>
                <w:sz w:val="16"/>
                <w:szCs w:val="16"/>
              </w:rPr>
            </w:pPr>
          </w:p>
        </w:tc>
        <w:tc>
          <w:tcPr>
            <w:tcW w:w="1377" w:type="pct"/>
          </w:tcPr>
          <w:p w14:paraId="7298CA24" w14:textId="77777777" w:rsidR="003A68ED" w:rsidRPr="00185B6D" w:rsidRDefault="003A68ED" w:rsidP="00D6762C">
            <w:pPr>
              <w:autoSpaceDE w:val="0"/>
              <w:autoSpaceDN w:val="0"/>
              <w:adjustRightInd w:val="0"/>
              <w:jc w:val="both"/>
              <w:rPr>
                <w:rFonts w:ascii="Raleway" w:hAnsi="Raleway" w:cs="Arial"/>
                <w:sz w:val="16"/>
                <w:szCs w:val="16"/>
              </w:rPr>
            </w:pPr>
          </w:p>
        </w:tc>
      </w:tr>
      <w:tr w:rsidR="008E40BD" w:rsidRPr="00185B6D" w14:paraId="2AB7EE3B" w14:textId="77777777" w:rsidTr="00A31E57">
        <w:trPr>
          <w:trHeight w:val="57"/>
        </w:trPr>
        <w:tc>
          <w:tcPr>
            <w:tcW w:w="2186" w:type="pct"/>
            <w:shd w:val="clear" w:color="auto" w:fill="C6D9F1" w:themeFill="text2" w:themeFillTint="33"/>
          </w:tcPr>
          <w:p w14:paraId="2096E31B" w14:textId="1B0A5FF2" w:rsidR="00800B7A" w:rsidRPr="00A31E57" w:rsidRDefault="003A68ED" w:rsidP="00D6762C">
            <w:pPr>
              <w:autoSpaceDE w:val="0"/>
              <w:autoSpaceDN w:val="0"/>
              <w:adjustRightInd w:val="0"/>
              <w:jc w:val="both"/>
              <w:rPr>
                <w:rFonts w:ascii="Raleway" w:hAnsi="Raleway" w:cs="Arial"/>
                <w:b/>
                <w:bCs/>
                <w:sz w:val="16"/>
                <w:szCs w:val="16"/>
              </w:rPr>
            </w:pPr>
            <w:r w:rsidRPr="00A31E57">
              <w:rPr>
                <w:rFonts w:ascii="Raleway" w:hAnsi="Raleway" w:cs="Arial"/>
                <w:b/>
                <w:bCs/>
                <w:sz w:val="16"/>
                <w:szCs w:val="16"/>
              </w:rPr>
              <w:t>10.5 REQUISITOS DE LA AUTORIDAD DE CERTIFICACIÓN (CA) PARA LAS ACTIVIDADES DE CERTIFICACIÓN DIGITAL.</w:t>
            </w:r>
          </w:p>
        </w:tc>
        <w:tc>
          <w:tcPr>
            <w:tcW w:w="1437" w:type="pct"/>
          </w:tcPr>
          <w:p w14:paraId="57934605"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47F20508"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2C4425AF" w14:textId="77777777" w:rsidTr="0052705D">
        <w:trPr>
          <w:trHeight w:val="57"/>
        </w:trPr>
        <w:tc>
          <w:tcPr>
            <w:tcW w:w="2186" w:type="pct"/>
          </w:tcPr>
          <w:p w14:paraId="2C8E6513" w14:textId="77777777" w:rsidR="00800B7A" w:rsidRPr="00185B6D" w:rsidRDefault="003A68ED" w:rsidP="003A68E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10.5.1 Conforme al Artículo 32 de la Ley 527 de 1999 en su literal b), la ECD debe implementar los controles necesarios para proporcionar seguridad</w:t>
            </w:r>
            <w:r w:rsidR="00FC25B4" w:rsidRPr="00185B6D">
              <w:rPr>
                <w:rFonts w:ascii="Raleway" w:hAnsi="Raleway" w:cs="Arial"/>
                <w:sz w:val="16"/>
                <w:szCs w:val="16"/>
              </w:rPr>
              <w:t xml:space="preserve"> tal que garantice el cumplimiento de los siguientes controles:</w:t>
            </w:r>
          </w:p>
          <w:p w14:paraId="378B3108" w14:textId="77777777" w:rsidR="00FC25B4" w:rsidRPr="00185B6D" w:rsidRDefault="00FC25B4" w:rsidP="003A68ED">
            <w:pPr>
              <w:widowControl w:val="0"/>
              <w:autoSpaceDE w:val="0"/>
              <w:autoSpaceDN w:val="0"/>
              <w:adjustRightInd w:val="0"/>
              <w:jc w:val="both"/>
              <w:rPr>
                <w:rFonts w:ascii="Raleway" w:hAnsi="Raleway" w:cs="Arial"/>
                <w:sz w:val="16"/>
                <w:szCs w:val="16"/>
              </w:rPr>
            </w:pPr>
          </w:p>
          <w:p w14:paraId="795A08E0" w14:textId="77777777" w:rsidR="00FC25B4" w:rsidRPr="00185B6D" w:rsidRDefault="00FC25B4" w:rsidP="00FC25B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La seguridad que se planea y gestiona, está dirigida para apoyar la correcta operación de la CA.</w:t>
            </w:r>
          </w:p>
          <w:p w14:paraId="0E137516" w14:textId="77777777" w:rsidR="00FC25B4" w:rsidRPr="00185B6D" w:rsidRDefault="00FC25B4" w:rsidP="00FC25B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Los riesgos deben ser identificados y gestionados con eficacia.</w:t>
            </w:r>
          </w:p>
          <w:p w14:paraId="1B7F7C46" w14:textId="77777777" w:rsidR="00FC25B4" w:rsidRPr="00185B6D" w:rsidRDefault="00FC25B4" w:rsidP="00FC25B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Gestionar los activos de información.</w:t>
            </w:r>
          </w:p>
          <w:p w14:paraId="20E9D938" w14:textId="7CA2AB4B" w:rsidR="00FC25B4" w:rsidRPr="00185B6D" w:rsidRDefault="00FC25B4" w:rsidP="00FC25B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 Se debe mantener la seguridad de las instalaciones y del entorno físico de CA, sistemas y activos de información accedidos por terceros.</w:t>
            </w:r>
          </w:p>
          <w:p w14:paraId="77ED5C00" w14:textId="15533521" w:rsidR="00FC25B4" w:rsidRPr="00185B6D" w:rsidRDefault="00FC25B4" w:rsidP="00FC25B4">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e) La seguridad de la información se mantiene cuando las responsabilidades de las funciones de la CA han sido subcontratas a otra organización o entidad.</w:t>
            </w:r>
          </w:p>
          <w:p w14:paraId="6D3B1D9B" w14:textId="4952763A" w:rsidR="00FC25B4" w:rsidRPr="00185B6D" w:rsidRDefault="00FC25B4" w:rsidP="000D3A1A">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f) La ECD deberá mantener controles necesarios para el servicio de emisión con relación de las firmas digitales.</w:t>
            </w:r>
          </w:p>
        </w:tc>
        <w:tc>
          <w:tcPr>
            <w:tcW w:w="1437" w:type="pct"/>
          </w:tcPr>
          <w:p w14:paraId="0FEBAACA"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5F03B503"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16E79704" w14:textId="77777777" w:rsidTr="0052705D">
        <w:trPr>
          <w:trHeight w:val="57"/>
        </w:trPr>
        <w:tc>
          <w:tcPr>
            <w:tcW w:w="2186" w:type="pct"/>
          </w:tcPr>
          <w:p w14:paraId="1584B694" w14:textId="2DF474BD" w:rsidR="003A68ED" w:rsidRPr="00185B6D" w:rsidRDefault="003A68ED" w:rsidP="003A68ED">
            <w:pPr>
              <w:autoSpaceDE w:val="0"/>
              <w:autoSpaceDN w:val="0"/>
              <w:adjustRightInd w:val="0"/>
              <w:jc w:val="both"/>
              <w:rPr>
                <w:rFonts w:ascii="Raleway" w:hAnsi="Raleway" w:cs="Arial"/>
                <w:sz w:val="16"/>
                <w:szCs w:val="16"/>
              </w:rPr>
            </w:pPr>
            <w:r w:rsidRPr="00185B6D">
              <w:rPr>
                <w:rFonts w:ascii="Raleway" w:hAnsi="Raleway" w:cs="Arial"/>
                <w:sz w:val="16"/>
                <w:szCs w:val="16"/>
              </w:rPr>
              <w:lastRenderedPageBreak/>
              <w:t>10.5.2 Los certificados deben cumplir con los requisitos exigidos en artículo 35 de la ley 527 de 1999, por ende, deben contener por lo menos lo siguiente:</w:t>
            </w:r>
          </w:p>
          <w:p w14:paraId="1F5D1BA4" w14:textId="77777777" w:rsidR="003A68ED" w:rsidRPr="00185B6D" w:rsidRDefault="003A68ED" w:rsidP="003A68ED">
            <w:pPr>
              <w:autoSpaceDE w:val="0"/>
              <w:autoSpaceDN w:val="0"/>
              <w:adjustRightInd w:val="0"/>
              <w:jc w:val="both"/>
              <w:rPr>
                <w:rFonts w:ascii="Raleway" w:hAnsi="Raleway" w:cs="Arial"/>
                <w:sz w:val="16"/>
                <w:szCs w:val="16"/>
              </w:rPr>
            </w:pPr>
            <w:r w:rsidRPr="00185B6D">
              <w:rPr>
                <w:rFonts w:ascii="Raleway" w:hAnsi="Raleway" w:cs="Arial"/>
                <w:sz w:val="16"/>
                <w:szCs w:val="16"/>
              </w:rPr>
              <w:t>a) Nombre, dirección y domicilio del suscriptor.</w:t>
            </w:r>
          </w:p>
          <w:p w14:paraId="51FA2E2E" w14:textId="46B9E652" w:rsidR="003A68ED" w:rsidRPr="00185B6D" w:rsidRDefault="003A68ED" w:rsidP="003A68ED">
            <w:pPr>
              <w:autoSpaceDE w:val="0"/>
              <w:autoSpaceDN w:val="0"/>
              <w:adjustRightInd w:val="0"/>
              <w:jc w:val="both"/>
              <w:rPr>
                <w:rFonts w:ascii="Raleway" w:hAnsi="Raleway" w:cs="Arial"/>
                <w:sz w:val="16"/>
                <w:szCs w:val="16"/>
              </w:rPr>
            </w:pPr>
            <w:r w:rsidRPr="00185B6D">
              <w:rPr>
                <w:rFonts w:ascii="Raleway" w:hAnsi="Raleway" w:cs="Arial"/>
                <w:sz w:val="16"/>
                <w:szCs w:val="16"/>
              </w:rPr>
              <w:t xml:space="preserve">b) Una </w:t>
            </w:r>
            <w:r w:rsidR="005E7F3D" w:rsidRPr="00185B6D">
              <w:rPr>
                <w:rFonts w:ascii="Raleway" w:hAnsi="Raleway" w:cs="Arial"/>
                <w:sz w:val="16"/>
                <w:szCs w:val="16"/>
              </w:rPr>
              <w:t>i</w:t>
            </w:r>
            <w:r w:rsidRPr="00185B6D">
              <w:rPr>
                <w:rFonts w:ascii="Raleway" w:hAnsi="Raleway" w:cs="Arial"/>
                <w:sz w:val="16"/>
                <w:szCs w:val="16"/>
              </w:rPr>
              <w:t>dentificación única del suscriptor nombrado en el certificado</w:t>
            </w:r>
          </w:p>
          <w:p w14:paraId="05CA7F1E" w14:textId="77777777" w:rsidR="003A68ED" w:rsidRPr="00185B6D" w:rsidRDefault="003A68ED" w:rsidP="003A68ED">
            <w:pPr>
              <w:autoSpaceDE w:val="0"/>
              <w:autoSpaceDN w:val="0"/>
              <w:adjustRightInd w:val="0"/>
              <w:jc w:val="both"/>
              <w:rPr>
                <w:rFonts w:ascii="Raleway" w:hAnsi="Raleway" w:cs="Arial"/>
                <w:sz w:val="16"/>
                <w:szCs w:val="16"/>
              </w:rPr>
            </w:pPr>
            <w:r w:rsidRPr="00185B6D">
              <w:rPr>
                <w:rFonts w:ascii="Raleway" w:hAnsi="Raleway" w:cs="Arial"/>
                <w:sz w:val="16"/>
                <w:szCs w:val="16"/>
              </w:rPr>
              <w:t>c) El nombre y el lugar donde realiza actividades la CA.</w:t>
            </w:r>
          </w:p>
          <w:p w14:paraId="447B64A9" w14:textId="77777777" w:rsidR="003A68ED" w:rsidRPr="00185B6D" w:rsidRDefault="003A68ED" w:rsidP="003A68ED">
            <w:pPr>
              <w:autoSpaceDE w:val="0"/>
              <w:autoSpaceDN w:val="0"/>
              <w:adjustRightInd w:val="0"/>
              <w:jc w:val="both"/>
              <w:rPr>
                <w:rFonts w:ascii="Raleway" w:hAnsi="Raleway" w:cs="Arial"/>
                <w:sz w:val="16"/>
                <w:szCs w:val="16"/>
              </w:rPr>
            </w:pPr>
            <w:r w:rsidRPr="00185B6D">
              <w:rPr>
                <w:rFonts w:ascii="Raleway" w:hAnsi="Raleway" w:cs="Arial"/>
                <w:sz w:val="16"/>
                <w:szCs w:val="16"/>
              </w:rPr>
              <w:t>d) Llave pública del certificado.</w:t>
            </w:r>
          </w:p>
          <w:p w14:paraId="4CD17B2A" w14:textId="77777777" w:rsidR="003A68ED" w:rsidRPr="00185B6D" w:rsidRDefault="003A68ED" w:rsidP="003A68ED">
            <w:pPr>
              <w:autoSpaceDE w:val="0"/>
              <w:autoSpaceDN w:val="0"/>
              <w:adjustRightInd w:val="0"/>
              <w:jc w:val="both"/>
              <w:rPr>
                <w:rFonts w:ascii="Raleway" w:hAnsi="Raleway" w:cs="Arial"/>
                <w:sz w:val="16"/>
                <w:szCs w:val="16"/>
              </w:rPr>
            </w:pPr>
            <w:r w:rsidRPr="00185B6D">
              <w:rPr>
                <w:rFonts w:ascii="Raleway" w:hAnsi="Raleway" w:cs="Arial"/>
                <w:sz w:val="16"/>
                <w:szCs w:val="16"/>
              </w:rPr>
              <w:t>e) La metodología para verificar la firma digital del suscriptor impuesta en el mensaje de datos.</w:t>
            </w:r>
          </w:p>
          <w:p w14:paraId="1B6ED6F2" w14:textId="77777777" w:rsidR="003A68ED" w:rsidRPr="00185B6D" w:rsidRDefault="003A68ED" w:rsidP="003A68ED">
            <w:pPr>
              <w:autoSpaceDE w:val="0"/>
              <w:autoSpaceDN w:val="0"/>
              <w:adjustRightInd w:val="0"/>
              <w:jc w:val="both"/>
              <w:rPr>
                <w:rFonts w:ascii="Raleway" w:hAnsi="Raleway" w:cs="Arial"/>
                <w:sz w:val="16"/>
                <w:szCs w:val="16"/>
              </w:rPr>
            </w:pPr>
            <w:r w:rsidRPr="00185B6D">
              <w:rPr>
                <w:rFonts w:ascii="Raleway" w:hAnsi="Raleway" w:cs="Arial"/>
                <w:sz w:val="16"/>
                <w:szCs w:val="16"/>
              </w:rPr>
              <w:t>f) El número de serie (único) del certificado.</w:t>
            </w:r>
          </w:p>
          <w:p w14:paraId="0ECC2435" w14:textId="77777777" w:rsidR="00800B7A" w:rsidRPr="00185B6D" w:rsidRDefault="003A68ED" w:rsidP="003A68ED">
            <w:pPr>
              <w:autoSpaceDE w:val="0"/>
              <w:autoSpaceDN w:val="0"/>
              <w:adjustRightInd w:val="0"/>
              <w:jc w:val="both"/>
              <w:rPr>
                <w:rFonts w:ascii="Raleway" w:hAnsi="Raleway" w:cs="Arial"/>
                <w:sz w:val="16"/>
                <w:szCs w:val="16"/>
              </w:rPr>
            </w:pPr>
            <w:r w:rsidRPr="00185B6D">
              <w:rPr>
                <w:rFonts w:ascii="Raleway" w:hAnsi="Raleway" w:cs="Arial"/>
                <w:sz w:val="16"/>
                <w:szCs w:val="16"/>
              </w:rPr>
              <w:t>g) Fecha de emisión y expiración del certificado.</w:t>
            </w:r>
          </w:p>
          <w:p w14:paraId="33E243D6" w14:textId="77777777" w:rsidR="005E7F3D" w:rsidRPr="00185B6D" w:rsidRDefault="005E7F3D" w:rsidP="003A68ED">
            <w:pPr>
              <w:autoSpaceDE w:val="0"/>
              <w:autoSpaceDN w:val="0"/>
              <w:adjustRightInd w:val="0"/>
              <w:jc w:val="both"/>
              <w:rPr>
                <w:rFonts w:ascii="Raleway" w:hAnsi="Raleway" w:cs="Arial"/>
                <w:sz w:val="16"/>
                <w:szCs w:val="16"/>
              </w:rPr>
            </w:pPr>
          </w:p>
          <w:p w14:paraId="7E633F51" w14:textId="18BEC9A5" w:rsidR="005E7F3D" w:rsidRPr="00185B6D" w:rsidRDefault="005E7F3D" w:rsidP="003A68ED">
            <w:pPr>
              <w:autoSpaceDE w:val="0"/>
              <w:autoSpaceDN w:val="0"/>
              <w:adjustRightInd w:val="0"/>
              <w:jc w:val="both"/>
              <w:rPr>
                <w:rFonts w:ascii="Raleway" w:hAnsi="Raleway" w:cs="Arial"/>
                <w:sz w:val="16"/>
                <w:szCs w:val="16"/>
              </w:rPr>
            </w:pPr>
            <w:r w:rsidRPr="00185B6D">
              <w:rPr>
                <w:rFonts w:ascii="Raleway" w:hAnsi="Raleway" w:cs="Arial"/>
                <w:sz w:val="16"/>
                <w:szCs w:val="16"/>
              </w:rPr>
              <w:t>Adicionalmente, y a partir del otorgamiento de la acreditación, los certificados de entidad final generados por la ECD deben incluir el Código de acreditación asignado por ONAC, lo cual podrá ser incluido conforme a una extensión de certificado definido en el numeral 4.2 del RFC 5280.</w:t>
            </w:r>
          </w:p>
        </w:tc>
        <w:tc>
          <w:tcPr>
            <w:tcW w:w="1437" w:type="pct"/>
          </w:tcPr>
          <w:p w14:paraId="40810F8B"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323E30EC"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52E65629" w14:textId="77777777" w:rsidTr="0052705D">
        <w:trPr>
          <w:trHeight w:val="57"/>
        </w:trPr>
        <w:tc>
          <w:tcPr>
            <w:tcW w:w="2186" w:type="pct"/>
          </w:tcPr>
          <w:p w14:paraId="4D9940A8" w14:textId="77777777" w:rsidR="00800B7A" w:rsidRPr="00185B6D" w:rsidRDefault="00800B7A" w:rsidP="008D7E20">
            <w:pPr>
              <w:widowControl w:val="0"/>
              <w:autoSpaceDE w:val="0"/>
              <w:autoSpaceDN w:val="0"/>
              <w:adjustRightInd w:val="0"/>
              <w:jc w:val="both"/>
              <w:rPr>
                <w:rFonts w:ascii="Raleway" w:hAnsi="Raleway" w:cs="Arial"/>
                <w:sz w:val="16"/>
                <w:szCs w:val="16"/>
              </w:rPr>
            </w:pPr>
          </w:p>
        </w:tc>
        <w:tc>
          <w:tcPr>
            <w:tcW w:w="1437" w:type="pct"/>
          </w:tcPr>
          <w:p w14:paraId="0B523C75"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6CE61CA8"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58A06EF5" w14:textId="77777777" w:rsidTr="00A31E57">
        <w:trPr>
          <w:trHeight w:val="57"/>
        </w:trPr>
        <w:tc>
          <w:tcPr>
            <w:tcW w:w="2186" w:type="pct"/>
            <w:shd w:val="clear" w:color="auto" w:fill="C6D9F1" w:themeFill="text2" w:themeFillTint="33"/>
          </w:tcPr>
          <w:p w14:paraId="698449EB" w14:textId="123CD4B1" w:rsidR="00800B7A" w:rsidRPr="00A31E57" w:rsidRDefault="003A68ED" w:rsidP="00644CF5">
            <w:pPr>
              <w:widowControl w:val="0"/>
              <w:autoSpaceDE w:val="0"/>
              <w:autoSpaceDN w:val="0"/>
              <w:adjustRightInd w:val="0"/>
              <w:jc w:val="both"/>
              <w:rPr>
                <w:rFonts w:ascii="Raleway" w:hAnsi="Raleway" w:cs="Arial"/>
                <w:b/>
                <w:bCs/>
                <w:sz w:val="16"/>
                <w:szCs w:val="16"/>
              </w:rPr>
            </w:pPr>
            <w:r w:rsidRPr="00A31E57">
              <w:rPr>
                <w:rFonts w:ascii="Raleway" w:hAnsi="Raleway" w:cs="Arial"/>
                <w:b/>
                <w:bCs/>
                <w:sz w:val="16"/>
                <w:szCs w:val="16"/>
              </w:rPr>
              <w:t>10.6 REQUISITOS DE DISPONIBILIDAD</w:t>
            </w:r>
          </w:p>
        </w:tc>
        <w:tc>
          <w:tcPr>
            <w:tcW w:w="1437" w:type="pct"/>
          </w:tcPr>
          <w:p w14:paraId="1314B336"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1C2BD53E" w14:textId="77777777" w:rsidR="008E40BD" w:rsidRPr="00185B6D" w:rsidRDefault="008E40BD" w:rsidP="00D6762C">
            <w:pPr>
              <w:autoSpaceDE w:val="0"/>
              <w:autoSpaceDN w:val="0"/>
              <w:adjustRightInd w:val="0"/>
              <w:jc w:val="both"/>
              <w:rPr>
                <w:rFonts w:ascii="Raleway" w:hAnsi="Raleway" w:cs="Arial"/>
                <w:sz w:val="16"/>
                <w:szCs w:val="16"/>
              </w:rPr>
            </w:pPr>
          </w:p>
        </w:tc>
      </w:tr>
      <w:tr w:rsidR="001478D5" w:rsidRPr="00185B6D" w14:paraId="654E0F5E" w14:textId="77777777" w:rsidTr="0052705D">
        <w:trPr>
          <w:trHeight w:val="57"/>
        </w:trPr>
        <w:tc>
          <w:tcPr>
            <w:tcW w:w="2186" w:type="pct"/>
          </w:tcPr>
          <w:p w14:paraId="1DCD9921" w14:textId="46C22185" w:rsidR="001478D5" w:rsidRPr="00185B6D" w:rsidRDefault="003A68ED" w:rsidP="003A68E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10.6.1 Conforme con lo dispuesto en el literal d) del artículo 32 de la ley 527 de 1999, la ECD no podrá suspender los servicios de certificación digital relacionados en el alcance de acreditación, es decir debe cumplir una disponibilidad (</w:t>
            </w:r>
            <w:proofErr w:type="spellStart"/>
            <w:r w:rsidRPr="00185B6D">
              <w:rPr>
                <w:rFonts w:ascii="Raleway" w:hAnsi="Raleway" w:cs="Arial"/>
                <w:sz w:val="16"/>
                <w:szCs w:val="16"/>
              </w:rPr>
              <w:t>uptime</w:t>
            </w:r>
            <w:proofErr w:type="spellEnd"/>
            <w:r w:rsidRPr="00185B6D">
              <w:rPr>
                <w:rFonts w:ascii="Raleway" w:hAnsi="Raleway" w:cs="Arial"/>
                <w:sz w:val="16"/>
                <w:szCs w:val="16"/>
              </w:rPr>
              <w:t>) del 99.8% 7x24x365 al año. Para Entidades de Certificación Cerradas corresponde como mínimo al 95% (</w:t>
            </w:r>
            <w:proofErr w:type="spellStart"/>
            <w:r w:rsidRPr="00185B6D">
              <w:rPr>
                <w:rFonts w:ascii="Raleway" w:hAnsi="Raleway" w:cs="Arial"/>
                <w:sz w:val="16"/>
                <w:szCs w:val="16"/>
              </w:rPr>
              <w:t>uptime</w:t>
            </w:r>
            <w:proofErr w:type="spellEnd"/>
            <w:r w:rsidRPr="00185B6D">
              <w:rPr>
                <w:rFonts w:ascii="Raleway" w:hAnsi="Raleway" w:cs="Arial"/>
                <w:sz w:val="16"/>
                <w:szCs w:val="16"/>
              </w:rPr>
              <w:t>) por año.</w:t>
            </w:r>
          </w:p>
        </w:tc>
        <w:tc>
          <w:tcPr>
            <w:tcW w:w="1437" w:type="pct"/>
          </w:tcPr>
          <w:p w14:paraId="73783E95"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6705D1CA"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4DFD6D9A" w14:textId="77777777" w:rsidTr="0052705D">
        <w:trPr>
          <w:trHeight w:val="57"/>
        </w:trPr>
        <w:tc>
          <w:tcPr>
            <w:tcW w:w="2186" w:type="pct"/>
          </w:tcPr>
          <w:p w14:paraId="7EB072F2" w14:textId="0159D2BB" w:rsidR="001478D5" w:rsidRPr="00185B6D" w:rsidRDefault="003A68ED" w:rsidP="003A68E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10.6.2 Para las plataformas tecnológicas que requiera interrupciones por mantenimiento o actualización, la ECD debe informar a ONAC con anticipación de tres meses, adjuntando el plan de trabajo, los riesgos asociados garantizando que los servicios de certificación digital relacionados en el alcance de acreditación, se encuentren cumpliendo el 99.8 % (</w:t>
            </w:r>
            <w:proofErr w:type="spellStart"/>
            <w:r w:rsidRPr="00185B6D">
              <w:rPr>
                <w:rFonts w:ascii="Raleway" w:hAnsi="Raleway" w:cs="Arial"/>
                <w:sz w:val="16"/>
                <w:szCs w:val="16"/>
              </w:rPr>
              <w:t>uptime</w:t>
            </w:r>
            <w:proofErr w:type="spellEnd"/>
            <w:r w:rsidRPr="00185B6D">
              <w:rPr>
                <w:rFonts w:ascii="Raleway" w:hAnsi="Raleway" w:cs="Arial"/>
                <w:sz w:val="16"/>
                <w:szCs w:val="16"/>
              </w:rPr>
              <w:t>). ONAC con la información recibida, determinará la necesidad de realizar una evaluación extraordinaria. Las ECD cerradas podrán definir porcentajes de disponibilidad diferentes, los cuales deben estar establecidos como acuerdos de niveles de servicio en la DPC.</w:t>
            </w:r>
          </w:p>
        </w:tc>
        <w:tc>
          <w:tcPr>
            <w:tcW w:w="1437" w:type="pct"/>
          </w:tcPr>
          <w:p w14:paraId="52369A09"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13C0294F"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6CE582C2" w14:textId="77777777" w:rsidTr="0052705D">
        <w:trPr>
          <w:trHeight w:val="57"/>
        </w:trPr>
        <w:tc>
          <w:tcPr>
            <w:tcW w:w="2186" w:type="pct"/>
          </w:tcPr>
          <w:p w14:paraId="0E6285BD" w14:textId="638B0E65" w:rsidR="001478D5" w:rsidRPr="00185B6D" w:rsidRDefault="003A68ED" w:rsidP="003A68ED">
            <w:pPr>
              <w:widowControl w:val="0"/>
              <w:autoSpaceDE w:val="0"/>
              <w:autoSpaceDN w:val="0"/>
              <w:adjustRightInd w:val="0"/>
              <w:jc w:val="both"/>
              <w:rPr>
                <w:rFonts w:ascii="Raleway" w:hAnsi="Raleway" w:cs="Arial"/>
                <w:sz w:val="16"/>
                <w:szCs w:val="16"/>
                <w:lang w:val="es-ES_tradnl"/>
              </w:rPr>
            </w:pPr>
            <w:r w:rsidRPr="00185B6D">
              <w:rPr>
                <w:rFonts w:ascii="Raleway" w:hAnsi="Raleway" w:cs="Arial"/>
                <w:sz w:val="16"/>
                <w:szCs w:val="16"/>
                <w:lang w:val="es-ES_tradnl"/>
              </w:rPr>
              <w:t xml:space="preserve">10.6.3 Disponibilidad de la lista de certificados revocados para las actividades de emisión de certificados en relación con las firmas electrónicas o digitales para personas naturales y jurídicas. En el caso del servicio de validación de certificados digitales, la ECD debe publicar y mantener la lista de certificados revocados en la CRL y OCSP con una disponibilidad de consulta en línea 7x24x365, 99.8% </w:t>
            </w:r>
            <w:proofErr w:type="spellStart"/>
            <w:r w:rsidRPr="00185B6D">
              <w:rPr>
                <w:rFonts w:ascii="Raleway" w:hAnsi="Raleway" w:cs="Arial"/>
                <w:sz w:val="16"/>
                <w:szCs w:val="16"/>
                <w:lang w:val="es-ES_tradnl"/>
              </w:rPr>
              <w:t>uptime</w:t>
            </w:r>
            <w:proofErr w:type="spellEnd"/>
            <w:r w:rsidRPr="00185B6D">
              <w:rPr>
                <w:rFonts w:ascii="Raleway" w:hAnsi="Raleway" w:cs="Arial"/>
                <w:sz w:val="16"/>
                <w:szCs w:val="16"/>
                <w:lang w:val="es-ES_tradnl"/>
              </w:rPr>
              <w:t xml:space="preserve"> por año. Para Entidades de Certificación Cerradas corresponde como mínimo al 95% </w:t>
            </w:r>
            <w:proofErr w:type="spellStart"/>
            <w:r w:rsidRPr="00185B6D">
              <w:rPr>
                <w:rFonts w:ascii="Raleway" w:hAnsi="Raleway" w:cs="Arial"/>
                <w:sz w:val="16"/>
                <w:szCs w:val="16"/>
                <w:lang w:val="es-ES_tradnl"/>
              </w:rPr>
              <w:t>uptime</w:t>
            </w:r>
            <w:proofErr w:type="spellEnd"/>
            <w:r w:rsidRPr="00185B6D">
              <w:rPr>
                <w:rFonts w:ascii="Raleway" w:hAnsi="Raleway" w:cs="Arial"/>
                <w:sz w:val="16"/>
                <w:szCs w:val="16"/>
                <w:lang w:val="es-ES_tradnl"/>
              </w:rPr>
              <w:t xml:space="preserve"> por año.</w:t>
            </w:r>
          </w:p>
        </w:tc>
        <w:tc>
          <w:tcPr>
            <w:tcW w:w="1437" w:type="pct"/>
          </w:tcPr>
          <w:p w14:paraId="74B16080"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53CFFB38" w14:textId="77777777" w:rsidR="001478D5" w:rsidRPr="00185B6D" w:rsidRDefault="001478D5" w:rsidP="00D6762C">
            <w:pPr>
              <w:autoSpaceDE w:val="0"/>
              <w:autoSpaceDN w:val="0"/>
              <w:adjustRightInd w:val="0"/>
              <w:jc w:val="both"/>
              <w:rPr>
                <w:rFonts w:ascii="Raleway" w:hAnsi="Raleway" w:cs="Arial"/>
                <w:sz w:val="16"/>
                <w:szCs w:val="16"/>
              </w:rPr>
            </w:pPr>
          </w:p>
        </w:tc>
      </w:tr>
      <w:tr w:rsidR="003A68ED" w:rsidRPr="00185B6D" w14:paraId="49035EF1" w14:textId="77777777" w:rsidTr="0052705D">
        <w:trPr>
          <w:trHeight w:val="57"/>
        </w:trPr>
        <w:tc>
          <w:tcPr>
            <w:tcW w:w="2186" w:type="pct"/>
          </w:tcPr>
          <w:p w14:paraId="5492E1FD" w14:textId="77777777" w:rsidR="003A68ED" w:rsidRPr="00185B6D" w:rsidRDefault="003A68ED" w:rsidP="003A68ED">
            <w:pPr>
              <w:widowControl w:val="0"/>
              <w:autoSpaceDE w:val="0"/>
              <w:autoSpaceDN w:val="0"/>
              <w:adjustRightInd w:val="0"/>
              <w:jc w:val="both"/>
              <w:rPr>
                <w:rFonts w:ascii="Raleway" w:hAnsi="Raleway" w:cs="Arial"/>
                <w:sz w:val="16"/>
                <w:szCs w:val="16"/>
                <w:lang w:val="es-ES_tradnl"/>
              </w:rPr>
            </w:pPr>
          </w:p>
        </w:tc>
        <w:tc>
          <w:tcPr>
            <w:tcW w:w="1437" w:type="pct"/>
          </w:tcPr>
          <w:p w14:paraId="21F48971" w14:textId="77777777" w:rsidR="003A68ED" w:rsidRPr="00185B6D" w:rsidRDefault="003A68ED" w:rsidP="00D6762C">
            <w:pPr>
              <w:autoSpaceDE w:val="0"/>
              <w:autoSpaceDN w:val="0"/>
              <w:adjustRightInd w:val="0"/>
              <w:jc w:val="both"/>
              <w:rPr>
                <w:rFonts w:ascii="Raleway" w:hAnsi="Raleway" w:cs="Arial"/>
                <w:sz w:val="16"/>
                <w:szCs w:val="16"/>
              </w:rPr>
            </w:pPr>
          </w:p>
        </w:tc>
        <w:tc>
          <w:tcPr>
            <w:tcW w:w="1377" w:type="pct"/>
          </w:tcPr>
          <w:p w14:paraId="3D49886C" w14:textId="77777777" w:rsidR="003A68ED" w:rsidRPr="00185B6D" w:rsidRDefault="003A68ED" w:rsidP="00D6762C">
            <w:pPr>
              <w:autoSpaceDE w:val="0"/>
              <w:autoSpaceDN w:val="0"/>
              <w:adjustRightInd w:val="0"/>
              <w:jc w:val="both"/>
              <w:rPr>
                <w:rFonts w:ascii="Raleway" w:hAnsi="Raleway" w:cs="Arial"/>
                <w:sz w:val="16"/>
                <w:szCs w:val="16"/>
              </w:rPr>
            </w:pPr>
          </w:p>
        </w:tc>
      </w:tr>
      <w:tr w:rsidR="001478D5" w:rsidRPr="00185B6D" w14:paraId="4D6F791F" w14:textId="77777777" w:rsidTr="00A31E57">
        <w:trPr>
          <w:trHeight w:val="57"/>
        </w:trPr>
        <w:tc>
          <w:tcPr>
            <w:tcW w:w="2186" w:type="pct"/>
            <w:shd w:val="clear" w:color="auto" w:fill="C6D9F1" w:themeFill="text2" w:themeFillTint="33"/>
          </w:tcPr>
          <w:p w14:paraId="3BD65080" w14:textId="3DBBE66B" w:rsidR="001478D5" w:rsidRPr="00A31E57" w:rsidRDefault="003A68ED" w:rsidP="00644CF5">
            <w:pPr>
              <w:widowControl w:val="0"/>
              <w:autoSpaceDE w:val="0"/>
              <w:autoSpaceDN w:val="0"/>
              <w:adjustRightInd w:val="0"/>
              <w:jc w:val="both"/>
              <w:rPr>
                <w:rFonts w:ascii="Raleway" w:hAnsi="Raleway" w:cs="Arial"/>
                <w:b/>
                <w:bCs/>
                <w:sz w:val="16"/>
                <w:szCs w:val="16"/>
              </w:rPr>
            </w:pPr>
            <w:r w:rsidRPr="00A31E57">
              <w:rPr>
                <w:rFonts w:ascii="Raleway" w:hAnsi="Raleway" w:cs="Arial"/>
                <w:b/>
                <w:bCs/>
                <w:sz w:val="16"/>
                <w:szCs w:val="16"/>
              </w:rPr>
              <w:t>10.7 CESACIÓN DE ACTIVIDADES DE LA ECD</w:t>
            </w:r>
          </w:p>
        </w:tc>
        <w:tc>
          <w:tcPr>
            <w:tcW w:w="1437" w:type="pct"/>
          </w:tcPr>
          <w:p w14:paraId="27DB1A70"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1B920FA9"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03771D12" w14:textId="77777777" w:rsidTr="0052705D">
        <w:trPr>
          <w:trHeight w:val="57"/>
        </w:trPr>
        <w:tc>
          <w:tcPr>
            <w:tcW w:w="2186" w:type="pct"/>
          </w:tcPr>
          <w:p w14:paraId="45704068" w14:textId="77777777" w:rsidR="001478D5" w:rsidRPr="00185B6D" w:rsidRDefault="005577AE" w:rsidP="005577AE">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10.7.1 Conforme con lo dispuesto en el artículo 163 del Decreto Ley 019 del 2012 que modifica el artículo 34 de la Ley 527 de 1999, las ECD acreditadas por ONAC “pueden cesar en el ejercicio de actividades, siempre y cuando garanticen la continuidad del servicio de certificación digital a quienes ya lo hayan contratado, directamente o a través de terceros, sin costos adicionales a los servicios ya cancelados”. Las ECD deberán informar de la cesación de los servicios, a ONAC y a la Superintendencia de Industria y Comercio, con una antelación de 30 días, según lo establecido en el capítulo 48 del DURSCIT, Artículo 2.2.2.48.3.8. Cesación de actividades.</w:t>
            </w:r>
          </w:p>
          <w:p w14:paraId="4EC0162E" w14:textId="52E68B9F" w:rsidR="005E7F3D" w:rsidRPr="00185B6D" w:rsidRDefault="005E7F3D" w:rsidP="005577AE">
            <w:pPr>
              <w:widowControl w:val="0"/>
              <w:autoSpaceDE w:val="0"/>
              <w:autoSpaceDN w:val="0"/>
              <w:adjustRightInd w:val="0"/>
              <w:jc w:val="both"/>
              <w:rPr>
                <w:rFonts w:ascii="Raleway" w:hAnsi="Raleway" w:cs="Arial"/>
                <w:sz w:val="16"/>
                <w:szCs w:val="16"/>
              </w:rPr>
            </w:pPr>
          </w:p>
          <w:p w14:paraId="21D42B93" w14:textId="77777777" w:rsidR="005E7F3D" w:rsidRPr="00185B6D" w:rsidRDefault="005E7F3D" w:rsidP="005E7F3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lastRenderedPageBreak/>
              <w:t>En concordancia de lo anterior, la ECD debe tener.</w:t>
            </w:r>
          </w:p>
          <w:p w14:paraId="01AF53D1" w14:textId="77777777" w:rsidR="005E7F3D" w:rsidRPr="00185B6D" w:rsidRDefault="005E7F3D" w:rsidP="005E7F3D">
            <w:pPr>
              <w:widowControl w:val="0"/>
              <w:autoSpaceDE w:val="0"/>
              <w:autoSpaceDN w:val="0"/>
              <w:adjustRightInd w:val="0"/>
              <w:jc w:val="both"/>
              <w:rPr>
                <w:rFonts w:ascii="Raleway" w:hAnsi="Raleway" w:cs="Arial"/>
                <w:sz w:val="16"/>
                <w:szCs w:val="16"/>
              </w:rPr>
            </w:pPr>
          </w:p>
          <w:p w14:paraId="67B9D307" w14:textId="76D9195F" w:rsidR="005E7F3D" w:rsidRPr="00185B6D" w:rsidRDefault="005E7F3D" w:rsidP="005E7F3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Un plan de continuidad de negocio para todos los servicios que se encuentren acreditados o en proceso de acreditación.</w:t>
            </w:r>
          </w:p>
          <w:p w14:paraId="110D56D7" w14:textId="7AD92122" w:rsidR="005E7F3D" w:rsidRPr="00185B6D" w:rsidRDefault="005E7F3D" w:rsidP="005E7F3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Un plan que garantice la continuidad en alta disponibilidad de la infraestructura prestada para los servicios acreditados.</w:t>
            </w:r>
          </w:p>
          <w:p w14:paraId="488672FA" w14:textId="050CFCF0" w:rsidR="005E7F3D" w:rsidRPr="00185B6D" w:rsidRDefault="005E7F3D" w:rsidP="005E7F3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La ECD debe tener un plan de seguridad que garantice la adecuada cesación en sus actividades como ECD.</w:t>
            </w:r>
          </w:p>
        </w:tc>
        <w:tc>
          <w:tcPr>
            <w:tcW w:w="1437" w:type="pct"/>
          </w:tcPr>
          <w:p w14:paraId="68F5BD0E"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3662B2EE"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333C91B8" w14:textId="77777777" w:rsidTr="0052705D">
        <w:trPr>
          <w:trHeight w:val="57"/>
        </w:trPr>
        <w:tc>
          <w:tcPr>
            <w:tcW w:w="2186" w:type="pct"/>
          </w:tcPr>
          <w:p w14:paraId="4762F301" w14:textId="7AED9B4A" w:rsidR="006D04F3" w:rsidRPr="00185B6D" w:rsidRDefault="005577AE" w:rsidP="005577AE">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10.7.2 La ECD debe cumplir los planes anteriores, mantener la documentación y registros de pruebas anuales en su sede principal y accesible a ONAC.</w:t>
            </w:r>
          </w:p>
        </w:tc>
        <w:tc>
          <w:tcPr>
            <w:tcW w:w="1437" w:type="pct"/>
          </w:tcPr>
          <w:p w14:paraId="3A1147E1"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43FF4666"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231BFDB7" w14:textId="77777777" w:rsidTr="0052705D">
        <w:trPr>
          <w:trHeight w:val="57"/>
        </w:trPr>
        <w:tc>
          <w:tcPr>
            <w:tcW w:w="2186" w:type="pct"/>
          </w:tcPr>
          <w:p w14:paraId="6F2BBF4A" w14:textId="697934CB" w:rsidR="00B643B9" w:rsidRPr="00185B6D" w:rsidRDefault="005577AE"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10.7.3 La ECD debe informar a todos los suscriptores mediante dos avisos publicados en diarios o medios de amplia circulación nacional</w:t>
            </w:r>
            <w:r w:rsidR="00B643B9" w:rsidRPr="00185B6D">
              <w:rPr>
                <w:rFonts w:ascii="Raleway" w:hAnsi="Raleway" w:cs="Arial"/>
                <w:sz w:val="16"/>
                <w:szCs w:val="16"/>
              </w:rPr>
              <w:t>, con un intervalo de 15 días, sobre:</w:t>
            </w:r>
          </w:p>
          <w:p w14:paraId="69EB46BB" w14:textId="77777777" w:rsidR="00DF0C42" w:rsidRPr="00185B6D" w:rsidRDefault="00DF0C42" w:rsidP="00B643B9">
            <w:pPr>
              <w:widowControl w:val="0"/>
              <w:autoSpaceDE w:val="0"/>
              <w:autoSpaceDN w:val="0"/>
              <w:adjustRightInd w:val="0"/>
              <w:jc w:val="both"/>
              <w:rPr>
                <w:rFonts w:ascii="Raleway" w:hAnsi="Raleway" w:cs="Arial"/>
                <w:sz w:val="16"/>
                <w:szCs w:val="16"/>
              </w:rPr>
            </w:pPr>
          </w:p>
          <w:p w14:paraId="7C566B19" w14:textId="77777777"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La terminación de su actividad o actividades y la fecha precisa de cesación.</w:t>
            </w:r>
          </w:p>
          <w:p w14:paraId="1A57899B" w14:textId="77777777"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Las consecuencias jurídicas de la cesación respecto a los servicios acreditados</w:t>
            </w:r>
          </w:p>
          <w:p w14:paraId="560B6F3D" w14:textId="70A701C5"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La posibilidad de que un suscriptor obtenga el reembolso equivalente al valor del tiempo de vigencia restante sobre el servicio contratado.</w:t>
            </w:r>
          </w:p>
          <w:p w14:paraId="35AF1171" w14:textId="73A6F66F" w:rsidR="001478D5"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 La autorización emitida por la Superintendencia de Industria y Comercio para que la ECD pueda cesar el servicio, y si es el caso, el operador de la CRL responsable de la publicación de los certificados emitidos por la ECD, hasta cuando expire el último de ellos.</w:t>
            </w:r>
          </w:p>
        </w:tc>
        <w:tc>
          <w:tcPr>
            <w:tcW w:w="1437" w:type="pct"/>
          </w:tcPr>
          <w:p w14:paraId="183CEE7A"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74956A4D"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4C8B395C" w14:textId="77777777" w:rsidTr="0052705D">
        <w:trPr>
          <w:trHeight w:val="57"/>
        </w:trPr>
        <w:tc>
          <w:tcPr>
            <w:tcW w:w="2186" w:type="pct"/>
          </w:tcPr>
          <w:p w14:paraId="7F6CCC35" w14:textId="54DECD1A" w:rsidR="001478D5" w:rsidRPr="00185B6D" w:rsidRDefault="005577AE" w:rsidP="005577AE">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10.7.4 En todo caso los suscriptores podrán solicitar la revocación y el reembolso equivalente al valor del tiempo de vigencia restante de los servicios, si lo solicitan dentro de los dos (2) meses siguientes a la segunda publicación.</w:t>
            </w:r>
          </w:p>
        </w:tc>
        <w:tc>
          <w:tcPr>
            <w:tcW w:w="1437" w:type="pct"/>
          </w:tcPr>
          <w:p w14:paraId="0BE3110E"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21120D0C"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6601B2FD" w14:textId="77777777" w:rsidTr="0052705D">
        <w:trPr>
          <w:trHeight w:val="57"/>
        </w:trPr>
        <w:tc>
          <w:tcPr>
            <w:tcW w:w="2186" w:type="pct"/>
          </w:tcPr>
          <w:p w14:paraId="14245A83" w14:textId="1444F150" w:rsidR="001478D5" w:rsidRPr="00185B6D" w:rsidRDefault="00E12479" w:rsidP="00E1247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10.7.5 La terminación de la actividad o actividades se hará en la forma y siguiendo el cronograma presentado por la ECD al ente de vigilancia y control y que éste apruebe.</w:t>
            </w:r>
          </w:p>
        </w:tc>
        <w:tc>
          <w:tcPr>
            <w:tcW w:w="1437" w:type="pct"/>
          </w:tcPr>
          <w:p w14:paraId="51B11022"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10C4B934" w14:textId="77777777" w:rsidR="001478D5" w:rsidRPr="00185B6D" w:rsidRDefault="001478D5" w:rsidP="00D6762C">
            <w:pPr>
              <w:autoSpaceDE w:val="0"/>
              <w:autoSpaceDN w:val="0"/>
              <w:adjustRightInd w:val="0"/>
              <w:jc w:val="both"/>
              <w:rPr>
                <w:rFonts w:ascii="Raleway" w:hAnsi="Raleway" w:cs="Arial"/>
                <w:sz w:val="16"/>
                <w:szCs w:val="16"/>
              </w:rPr>
            </w:pPr>
          </w:p>
        </w:tc>
      </w:tr>
      <w:tr w:rsidR="00E12479" w:rsidRPr="00185B6D" w14:paraId="6803F386" w14:textId="77777777" w:rsidTr="0052705D">
        <w:trPr>
          <w:trHeight w:val="57"/>
        </w:trPr>
        <w:tc>
          <w:tcPr>
            <w:tcW w:w="2186" w:type="pct"/>
          </w:tcPr>
          <w:p w14:paraId="46901ADA" w14:textId="77777777" w:rsidR="00E12479" w:rsidRPr="00185B6D" w:rsidRDefault="00E12479" w:rsidP="00E12479">
            <w:pPr>
              <w:widowControl w:val="0"/>
              <w:autoSpaceDE w:val="0"/>
              <w:autoSpaceDN w:val="0"/>
              <w:adjustRightInd w:val="0"/>
              <w:jc w:val="both"/>
              <w:rPr>
                <w:rFonts w:ascii="Raleway" w:hAnsi="Raleway" w:cs="Arial"/>
                <w:sz w:val="16"/>
                <w:szCs w:val="16"/>
              </w:rPr>
            </w:pPr>
          </w:p>
        </w:tc>
        <w:tc>
          <w:tcPr>
            <w:tcW w:w="1437" w:type="pct"/>
          </w:tcPr>
          <w:p w14:paraId="21630666" w14:textId="77777777" w:rsidR="00E12479" w:rsidRPr="00185B6D" w:rsidRDefault="00E12479" w:rsidP="00D6762C">
            <w:pPr>
              <w:autoSpaceDE w:val="0"/>
              <w:autoSpaceDN w:val="0"/>
              <w:adjustRightInd w:val="0"/>
              <w:jc w:val="both"/>
              <w:rPr>
                <w:rFonts w:ascii="Raleway" w:hAnsi="Raleway" w:cs="Arial"/>
                <w:sz w:val="16"/>
                <w:szCs w:val="16"/>
              </w:rPr>
            </w:pPr>
          </w:p>
        </w:tc>
        <w:tc>
          <w:tcPr>
            <w:tcW w:w="1377" w:type="pct"/>
          </w:tcPr>
          <w:p w14:paraId="6EF92B6D" w14:textId="77777777" w:rsidR="00E12479" w:rsidRPr="00185B6D" w:rsidRDefault="00E12479" w:rsidP="00D6762C">
            <w:pPr>
              <w:autoSpaceDE w:val="0"/>
              <w:autoSpaceDN w:val="0"/>
              <w:adjustRightInd w:val="0"/>
              <w:jc w:val="both"/>
              <w:rPr>
                <w:rFonts w:ascii="Raleway" w:hAnsi="Raleway" w:cs="Arial"/>
                <w:sz w:val="16"/>
                <w:szCs w:val="16"/>
              </w:rPr>
            </w:pPr>
          </w:p>
        </w:tc>
      </w:tr>
      <w:tr w:rsidR="001478D5" w:rsidRPr="00185B6D" w14:paraId="34282BA7" w14:textId="77777777" w:rsidTr="00A31E57">
        <w:trPr>
          <w:trHeight w:val="57"/>
        </w:trPr>
        <w:tc>
          <w:tcPr>
            <w:tcW w:w="2186" w:type="pct"/>
            <w:shd w:val="clear" w:color="auto" w:fill="C6D9F1" w:themeFill="text2" w:themeFillTint="33"/>
          </w:tcPr>
          <w:p w14:paraId="56539B6C" w14:textId="4DA42627" w:rsidR="001478D5" w:rsidRPr="00A31E57" w:rsidRDefault="00E12479" w:rsidP="006D04F3">
            <w:pPr>
              <w:widowControl w:val="0"/>
              <w:autoSpaceDE w:val="0"/>
              <w:autoSpaceDN w:val="0"/>
              <w:adjustRightInd w:val="0"/>
              <w:jc w:val="both"/>
              <w:rPr>
                <w:rFonts w:ascii="Raleway" w:hAnsi="Raleway" w:cs="Arial"/>
                <w:b/>
                <w:bCs/>
                <w:sz w:val="16"/>
                <w:szCs w:val="16"/>
              </w:rPr>
            </w:pPr>
            <w:r w:rsidRPr="00A31E57">
              <w:rPr>
                <w:rFonts w:ascii="Raleway" w:hAnsi="Raleway" w:cs="Arial"/>
                <w:b/>
                <w:bCs/>
                <w:sz w:val="16"/>
                <w:szCs w:val="16"/>
              </w:rPr>
              <w:t>10.8 ESTÁNDARES TÉCNICOS ADMITIDOS</w:t>
            </w:r>
          </w:p>
        </w:tc>
        <w:tc>
          <w:tcPr>
            <w:tcW w:w="1437" w:type="pct"/>
          </w:tcPr>
          <w:p w14:paraId="607E5B98"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6A8CBC7E"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3E67595C" w14:textId="77777777" w:rsidTr="0052705D">
        <w:trPr>
          <w:trHeight w:val="57"/>
        </w:trPr>
        <w:tc>
          <w:tcPr>
            <w:tcW w:w="2186" w:type="pct"/>
          </w:tcPr>
          <w:p w14:paraId="6DC23B04" w14:textId="091B85BE" w:rsidR="00B643B9" w:rsidRPr="00185B6D" w:rsidRDefault="00E1247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10.8.1 De acuerdo con lo indicado en la Ley 527 de 1999, Artículo 2, literal d), una ECD: “es aquella persona que, autorizada conforme a la presente ley, está facultada para prestar servicios de certificación digital en relación con las firmas digitales de las personas, ofrecer o facilitar los servicios de registro y estampado cronológico de la transmisión y recepción de mensajes de datos, así como cumplir otras funciones relativas a las comunicaciones basadas en las firmas digitales.” De acuerdo con lo anterior, la ECD para prestar los servicios de certificación digital debe seleccionar o combinar cualquiera de las actividades citadas en el Artículo 161 del Decreto Ley 019 del 2012, y debe asegurar el debido cumplimiento de los requisitos y estándares técnicos seleccionados o combinados</w:t>
            </w:r>
            <w:r w:rsidR="00B643B9" w:rsidRPr="00185B6D">
              <w:rPr>
                <w:rFonts w:ascii="Raleway" w:hAnsi="Raleway" w:cs="Arial"/>
                <w:sz w:val="16"/>
                <w:szCs w:val="16"/>
              </w:rPr>
              <w:t xml:space="preserve"> de los siguientes anexos:</w:t>
            </w:r>
          </w:p>
          <w:p w14:paraId="7FE68417" w14:textId="77777777" w:rsidR="00DF0C42" w:rsidRPr="00185B6D" w:rsidRDefault="00DF0C42" w:rsidP="00B643B9">
            <w:pPr>
              <w:widowControl w:val="0"/>
              <w:autoSpaceDE w:val="0"/>
              <w:autoSpaceDN w:val="0"/>
              <w:adjustRightInd w:val="0"/>
              <w:jc w:val="both"/>
              <w:rPr>
                <w:rFonts w:ascii="Raleway" w:hAnsi="Raleway" w:cs="Arial"/>
                <w:sz w:val="16"/>
                <w:szCs w:val="16"/>
              </w:rPr>
            </w:pPr>
          </w:p>
          <w:p w14:paraId="08720E19" w14:textId="02055EDC"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i. Actividad 1. Clasificada como: Emitir certificados en relación con las firmas electrónicas o digitales de personas naturales o jurídicas. Ver anexo A y B.</w:t>
            </w:r>
          </w:p>
          <w:p w14:paraId="2314D91E" w14:textId="77777777" w:rsidR="00DF0C42" w:rsidRPr="00185B6D" w:rsidRDefault="00DF0C42" w:rsidP="00B643B9">
            <w:pPr>
              <w:widowControl w:val="0"/>
              <w:autoSpaceDE w:val="0"/>
              <w:autoSpaceDN w:val="0"/>
              <w:adjustRightInd w:val="0"/>
              <w:jc w:val="both"/>
              <w:rPr>
                <w:rFonts w:ascii="Raleway" w:hAnsi="Raleway" w:cs="Arial"/>
                <w:sz w:val="16"/>
                <w:szCs w:val="16"/>
              </w:rPr>
            </w:pPr>
          </w:p>
          <w:p w14:paraId="27EAD322" w14:textId="1C7C1AB1"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ii. Actividad 2. Clasificada como: Emitir certificados sobre la verificación respecto de la alteración entre el envío y recepción del mensaje de datos y de documentos electrónicos transferibles. Ver anexo A.</w:t>
            </w:r>
          </w:p>
          <w:p w14:paraId="222D74AE" w14:textId="71DA1A68"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xml:space="preserve">iii. Actividad 3. Clasificada como: Emitir certificados en </w:t>
            </w:r>
            <w:r w:rsidRPr="00185B6D">
              <w:rPr>
                <w:rFonts w:ascii="Raleway" w:hAnsi="Raleway" w:cs="Arial"/>
                <w:sz w:val="16"/>
                <w:szCs w:val="16"/>
              </w:rPr>
              <w:lastRenderedPageBreak/>
              <w:t>relación con la persona que posea un derecho u obligación con respecto a los documentos enunciados en los literales f) y g) del artículo 26 de la Ley 527 de 1999. Ver anexo A.</w:t>
            </w:r>
          </w:p>
          <w:p w14:paraId="5733F5B3" w14:textId="77777777" w:rsidR="00DF0C42" w:rsidRPr="00185B6D" w:rsidRDefault="00DF0C42" w:rsidP="00B643B9">
            <w:pPr>
              <w:widowControl w:val="0"/>
              <w:autoSpaceDE w:val="0"/>
              <w:autoSpaceDN w:val="0"/>
              <w:adjustRightInd w:val="0"/>
              <w:jc w:val="both"/>
              <w:rPr>
                <w:rFonts w:ascii="Raleway" w:hAnsi="Raleway" w:cs="Arial"/>
                <w:sz w:val="16"/>
                <w:szCs w:val="16"/>
              </w:rPr>
            </w:pPr>
          </w:p>
          <w:p w14:paraId="2D8A2A5B" w14:textId="7F65BFD8"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iv. Actividad 4. Clasificada como: Ofrecer o facilitar los servicios de generación de los datos de creación de las firmas digitales certificadas. Ver anexo A.</w:t>
            </w:r>
          </w:p>
          <w:p w14:paraId="7D7DD047" w14:textId="77777777" w:rsidR="00DF0C42" w:rsidRPr="00185B6D" w:rsidRDefault="00DF0C42" w:rsidP="00B643B9">
            <w:pPr>
              <w:widowControl w:val="0"/>
              <w:autoSpaceDE w:val="0"/>
              <w:autoSpaceDN w:val="0"/>
              <w:adjustRightInd w:val="0"/>
              <w:jc w:val="both"/>
              <w:rPr>
                <w:rFonts w:ascii="Raleway" w:hAnsi="Raleway" w:cs="Arial"/>
                <w:sz w:val="16"/>
                <w:szCs w:val="16"/>
              </w:rPr>
            </w:pPr>
          </w:p>
          <w:p w14:paraId="29ABE85A" w14:textId="5EAC3C16"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v. Actividad 5. Clasificada como: Ofrecer o facilitar los servicios de registro y estampado cronológico en la generación, transmisión y recepción de mensajes de datos. Ver anexo C.</w:t>
            </w:r>
          </w:p>
          <w:p w14:paraId="108A016B" w14:textId="77777777" w:rsidR="00DF0C42" w:rsidRPr="00185B6D" w:rsidRDefault="00DF0C42" w:rsidP="00B643B9">
            <w:pPr>
              <w:widowControl w:val="0"/>
              <w:autoSpaceDE w:val="0"/>
              <w:autoSpaceDN w:val="0"/>
              <w:adjustRightInd w:val="0"/>
              <w:jc w:val="both"/>
              <w:rPr>
                <w:rFonts w:ascii="Raleway" w:hAnsi="Raleway" w:cs="Arial"/>
                <w:sz w:val="16"/>
                <w:szCs w:val="16"/>
              </w:rPr>
            </w:pPr>
          </w:p>
          <w:p w14:paraId="1492B825" w14:textId="19652F27"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vi. Actividad 6. Clasificada como: Ofrecer o facilitar los servicios de generación de datos de creación de las firmas electrónicas. Ver anexo B.</w:t>
            </w:r>
          </w:p>
          <w:p w14:paraId="59CEB75E" w14:textId="77777777" w:rsidR="00DF0C42" w:rsidRPr="00185B6D" w:rsidRDefault="00DF0C42" w:rsidP="00B643B9">
            <w:pPr>
              <w:widowControl w:val="0"/>
              <w:autoSpaceDE w:val="0"/>
              <w:autoSpaceDN w:val="0"/>
              <w:adjustRightInd w:val="0"/>
              <w:jc w:val="both"/>
              <w:rPr>
                <w:rFonts w:ascii="Raleway" w:hAnsi="Raleway" w:cs="Arial"/>
                <w:sz w:val="16"/>
                <w:szCs w:val="16"/>
              </w:rPr>
            </w:pPr>
          </w:p>
          <w:p w14:paraId="69F7858C" w14:textId="6A5D86EF"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vii. Actividad 7. Clasificada como: Ofrecer los servicios de registro, custodia y anotación de los documentos electrónicos transferibles. Ver anexo D.</w:t>
            </w:r>
          </w:p>
          <w:p w14:paraId="210E6D58" w14:textId="77777777" w:rsidR="00DF0C42" w:rsidRPr="00185B6D" w:rsidRDefault="00DF0C42" w:rsidP="00B643B9">
            <w:pPr>
              <w:widowControl w:val="0"/>
              <w:autoSpaceDE w:val="0"/>
              <w:autoSpaceDN w:val="0"/>
              <w:adjustRightInd w:val="0"/>
              <w:jc w:val="both"/>
              <w:rPr>
                <w:rFonts w:ascii="Raleway" w:hAnsi="Raleway" w:cs="Arial"/>
                <w:sz w:val="16"/>
                <w:szCs w:val="16"/>
              </w:rPr>
            </w:pPr>
          </w:p>
          <w:p w14:paraId="28666AB5" w14:textId="48F4FB7A"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viii. Actividad 8. Clasificada como: Ofrecer los servicios de archivo y conservación de mensajes de datos y documentos electrónicos transferibles. Ver anexo D.</w:t>
            </w:r>
          </w:p>
          <w:p w14:paraId="79605833" w14:textId="77777777" w:rsidR="00DF0C42" w:rsidRPr="00185B6D" w:rsidRDefault="00DF0C42" w:rsidP="00B643B9">
            <w:pPr>
              <w:widowControl w:val="0"/>
              <w:autoSpaceDE w:val="0"/>
              <w:autoSpaceDN w:val="0"/>
              <w:adjustRightInd w:val="0"/>
              <w:jc w:val="both"/>
              <w:rPr>
                <w:rFonts w:ascii="Raleway" w:hAnsi="Raleway" w:cs="Arial"/>
                <w:sz w:val="16"/>
                <w:szCs w:val="16"/>
              </w:rPr>
            </w:pPr>
          </w:p>
          <w:p w14:paraId="51787155" w14:textId="0024976A"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ix. Actividad 9. Clasificada como: Cualquier otra actividad relacionada con la creación, uso o utilización de firmas digitales y electrónicas. Ver anexo A y B.</w:t>
            </w:r>
          </w:p>
          <w:p w14:paraId="16D16CCA" w14:textId="77777777" w:rsidR="00DF0C42" w:rsidRPr="00185B6D" w:rsidRDefault="00DF0C42" w:rsidP="00B643B9">
            <w:pPr>
              <w:widowControl w:val="0"/>
              <w:autoSpaceDE w:val="0"/>
              <w:autoSpaceDN w:val="0"/>
              <w:adjustRightInd w:val="0"/>
              <w:jc w:val="both"/>
              <w:rPr>
                <w:rFonts w:ascii="Raleway" w:hAnsi="Raleway" w:cs="Arial"/>
                <w:sz w:val="16"/>
                <w:szCs w:val="16"/>
              </w:rPr>
            </w:pPr>
          </w:p>
          <w:p w14:paraId="14A09D47" w14:textId="21B2F464"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x. Nota: En la definición de los mecanismos de validación del estado del certificado. Ver anexo E.</w:t>
            </w:r>
          </w:p>
          <w:p w14:paraId="69565C58" w14:textId="77777777" w:rsidR="00DF0C42" w:rsidRPr="00185B6D" w:rsidRDefault="00DF0C42" w:rsidP="00B643B9">
            <w:pPr>
              <w:widowControl w:val="0"/>
              <w:autoSpaceDE w:val="0"/>
              <w:autoSpaceDN w:val="0"/>
              <w:adjustRightInd w:val="0"/>
              <w:jc w:val="both"/>
              <w:rPr>
                <w:rFonts w:ascii="Raleway" w:hAnsi="Raleway" w:cs="Arial"/>
                <w:sz w:val="16"/>
                <w:szCs w:val="16"/>
              </w:rPr>
            </w:pPr>
          </w:p>
          <w:p w14:paraId="70BE66A3" w14:textId="7B474C76"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xi. Nota: Como referencia en dispositivos criptográficos. Ver anexo F.</w:t>
            </w:r>
          </w:p>
          <w:p w14:paraId="794D3338" w14:textId="77777777" w:rsidR="00DF0C42" w:rsidRPr="00185B6D" w:rsidRDefault="00DF0C42" w:rsidP="00B643B9">
            <w:pPr>
              <w:widowControl w:val="0"/>
              <w:autoSpaceDE w:val="0"/>
              <w:autoSpaceDN w:val="0"/>
              <w:adjustRightInd w:val="0"/>
              <w:jc w:val="both"/>
              <w:rPr>
                <w:rFonts w:ascii="Raleway" w:hAnsi="Raleway" w:cs="Arial"/>
                <w:sz w:val="16"/>
                <w:szCs w:val="16"/>
              </w:rPr>
            </w:pPr>
          </w:p>
          <w:p w14:paraId="7253860D" w14:textId="312188C4" w:rsidR="00B643B9"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NOTA 3 Debe entenderse que, si un estándar o un componente se encuentran actualizados por una nueva versión o reemplazado por otro estándar, es obligación de la ECD informar a ONAC sobre las actualizaciones, presentando el plan de actualización para poder implementar los estándares vigentes.</w:t>
            </w:r>
          </w:p>
          <w:p w14:paraId="6E889726" w14:textId="77777777" w:rsidR="00DF0C42" w:rsidRPr="00185B6D" w:rsidRDefault="00DF0C42" w:rsidP="00B643B9">
            <w:pPr>
              <w:widowControl w:val="0"/>
              <w:autoSpaceDE w:val="0"/>
              <w:autoSpaceDN w:val="0"/>
              <w:adjustRightInd w:val="0"/>
              <w:jc w:val="both"/>
              <w:rPr>
                <w:rFonts w:ascii="Raleway" w:hAnsi="Raleway" w:cs="Arial"/>
                <w:sz w:val="16"/>
                <w:szCs w:val="16"/>
              </w:rPr>
            </w:pPr>
          </w:p>
          <w:p w14:paraId="041F8581" w14:textId="313199E9" w:rsidR="001478D5" w:rsidRPr="00185B6D" w:rsidRDefault="00B643B9" w:rsidP="00B643B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NOTA 4 Teniendo en cuenta el principio de Neutralidad Tecnológica, la ECD en caso de usar una norma o estándar técnico que no se encuentre en los anexos mencionados anteriormente, debe informar a ONAC el requisito técnico objeto de evaluación de la conformidad bajo el cual solicita el alcance de su acreditación, citando la fuente y demostrando que no compromete la seguridad de los componentes de la PKI</w:t>
            </w:r>
          </w:p>
        </w:tc>
        <w:tc>
          <w:tcPr>
            <w:tcW w:w="1437" w:type="pct"/>
          </w:tcPr>
          <w:p w14:paraId="4851658D"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75B1BB32"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70C4CAEA" w14:textId="77777777" w:rsidTr="0052705D">
        <w:trPr>
          <w:trHeight w:val="57"/>
        </w:trPr>
        <w:tc>
          <w:tcPr>
            <w:tcW w:w="2186" w:type="pct"/>
          </w:tcPr>
          <w:p w14:paraId="1DDC035A" w14:textId="5B003ABC" w:rsidR="001478D5" w:rsidRPr="00185B6D" w:rsidRDefault="00E12479" w:rsidP="00E1247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10.8.2 La ECD debe demostrar que la emisión de certificados en relación con las firmas digitales, cumplen con los requisitos establecidos en este documento.</w:t>
            </w:r>
          </w:p>
        </w:tc>
        <w:tc>
          <w:tcPr>
            <w:tcW w:w="1437" w:type="pct"/>
          </w:tcPr>
          <w:p w14:paraId="1C7960E0"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7786284B"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5E6E9A69" w14:textId="77777777" w:rsidTr="0052705D">
        <w:trPr>
          <w:trHeight w:val="57"/>
        </w:trPr>
        <w:tc>
          <w:tcPr>
            <w:tcW w:w="2186" w:type="pct"/>
          </w:tcPr>
          <w:p w14:paraId="4386278F" w14:textId="4BF9113F" w:rsidR="00E12479" w:rsidRPr="00185B6D" w:rsidRDefault="00E12479" w:rsidP="00E1247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xml:space="preserve">a) La ECD para certificados centralizados puede utilizar software para el almacenamiento de llaves privadas. Se debe asegurar la llave privada mediante métodos de cifrado robustos en dispositivos criptográficos que cumplan la certificación en estándares como mínimo FIPS 140-2 </w:t>
            </w:r>
            <w:proofErr w:type="spellStart"/>
            <w:r w:rsidRPr="00185B6D">
              <w:rPr>
                <w:rFonts w:ascii="Raleway" w:hAnsi="Raleway" w:cs="Arial"/>
                <w:sz w:val="16"/>
                <w:szCs w:val="16"/>
              </w:rPr>
              <w:t>Level</w:t>
            </w:r>
            <w:proofErr w:type="spellEnd"/>
            <w:r w:rsidRPr="00185B6D">
              <w:rPr>
                <w:rFonts w:ascii="Raleway" w:hAnsi="Raleway" w:cs="Arial"/>
                <w:sz w:val="16"/>
                <w:szCs w:val="16"/>
              </w:rPr>
              <w:t xml:space="preserve"> 3 o superior, o </w:t>
            </w:r>
            <w:proofErr w:type="spellStart"/>
            <w:r w:rsidRPr="00185B6D">
              <w:rPr>
                <w:rFonts w:ascii="Raleway" w:hAnsi="Raleway" w:cs="Arial"/>
                <w:sz w:val="16"/>
                <w:szCs w:val="16"/>
              </w:rPr>
              <w:t>Common</w:t>
            </w:r>
            <w:proofErr w:type="spellEnd"/>
            <w:r w:rsidRPr="00185B6D">
              <w:rPr>
                <w:rFonts w:ascii="Raleway" w:hAnsi="Raleway" w:cs="Arial"/>
                <w:sz w:val="16"/>
                <w:szCs w:val="16"/>
              </w:rPr>
              <w:t xml:space="preserve"> </w:t>
            </w:r>
            <w:proofErr w:type="spellStart"/>
            <w:r w:rsidRPr="00185B6D">
              <w:rPr>
                <w:rFonts w:ascii="Raleway" w:hAnsi="Raleway" w:cs="Arial"/>
                <w:sz w:val="16"/>
                <w:szCs w:val="16"/>
              </w:rPr>
              <w:t>Criteria</w:t>
            </w:r>
            <w:proofErr w:type="spellEnd"/>
            <w:r w:rsidRPr="00185B6D">
              <w:rPr>
                <w:rFonts w:ascii="Raleway" w:hAnsi="Raleway" w:cs="Arial"/>
                <w:sz w:val="16"/>
                <w:szCs w:val="16"/>
              </w:rPr>
              <w:t xml:space="preserve"> EAL 2 o superior relacionado a seguridad. Así mismo la ECD debe garantizar la protección de las llaves privadas</w:t>
            </w:r>
          </w:p>
          <w:p w14:paraId="48A97502" w14:textId="773F38EA" w:rsidR="001478D5" w:rsidRPr="00185B6D" w:rsidRDefault="00E12479" w:rsidP="00E1247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mediante la aplicación de los controles técnicos establecidos en el anexo A de la norma internacional ISO/IEC 27001.</w:t>
            </w:r>
          </w:p>
        </w:tc>
        <w:tc>
          <w:tcPr>
            <w:tcW w:w="1437" w:type="pct"/>
          </w:tcPr>
          <w:p w14:paraId="27FAAD43"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56D5AD85"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1C0DB741" w14:textId="77777777" w:rsidTr="0052705D">
        <w:trPr>
          <w:trHeight w:val="57"/>
        </w:trPr>
        <w:tc>
          <w:tcPr>
            <w:tcW w:w="2186" w:type="pct"/>
          </w:tcPr>
          <w:p w14:paraId="27616F22" w14:textId="7F49CD37" w:rsidR="001478D5" w:rsidRPr="00185B6D" w:rsidRDefault="00E12479" w:rsidP="00E1247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xml:space="preserve">b) La ECD cerrada podrá utilizar software para el </w:t>
            </w:r>
            <w:r w:rsidRPr="00185B6D">
              <w:rPr>
                <w:rFonts w:ascii="Raleway" w:hAnsi="Raleway" w:cs="Arial"/>
                <w:sz w:val="16"/>
                <w:szCs w:val="16"/>
              </w:rPr>
              <w:lastRenderedPageBreak/>
              <w:t xml:space="preserve">almacenamiento de certificados digitales, éste debe ostentar la certificación FIPS 140-2 </w:t>
            </w:r>
            <w:proofErr w:type="spellStart"/>
            <w:r w:rsidRPr="00185B6D">
              <w:rPr>
                <w:rFonts w:ascii="Raleway" w:hAnsi="Raleway" w:cs="Arial"/>
                <w:sz w:val="16"/>
                <w:szCs w:val="16"/>
              </w:rPr>
              <w:t>Level</w:t>
            </w:r>
            <w:proofErr w:type="spellEnd"/>
            <w:r w:rsidRPr="00185B6D">
              <w:rPr>
                <w:rFonts w:ascii="Raleway" w:hAnsi="Raleway" w:cs="Arial"/>
                <w:sz w:val="16"/>
                <w:szCs w:val="16"/>
              </w:rPr>
              <w:t xml:space="preserve"> 2 o superior y garantizar la custodia de dicho software mediante la aplicación de los controles técnicos establecidos en la norma internacional ISO/IEC 27001.</w:t>
            </w:r>
          </w:p>
        </w:tc>
        <w:tc>
          <w:tcPr>
            <w:tcW w:w="1437" w:type="pct"/>
          </w:tcPr>
          <w:p w14:paraId="5FF14125"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455D0175"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1289689B" w14:textId="77777777" w:rsidTr="0052705D">
        <w:trPr>
          <w:trHeight w:val="57"/>
        </w:trPr>
        <w:tc>
          <w:tcPr>
            <w:tcW w:w="2186" w:type="pct"/>
          </w:tcPr>
          <w:p w14:paraId="49467F94" w14:textId="677602E5" w:rsidR="001478D5" w:rsidRPr="00185B6D" w:rsidRDefault="00E12479" w:rsidP="00E1247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xml:space="preserve">c) La ECD para certificados generados en dispositivos criptográficos como Token, </w:t>
            </w:r>
            <w:proofErr w:type="spellStart"/>
            <w:r w:rsidRPr="00185B6D">
              <w:rPr>
                <w:rFonts w:ascii="Raleway" w:hAnsi="Raleway" w:cs="Arial"/>
                <w:sz w:val="16"/>
                <w:szCs w:val="16"/>
              </w:rPr>
              <w:t>Smartcard</w:t>
            </w:r>
            <w:proofErr w:type="spellEnd"/>
            <w:r w:rsidRPr="00185B6D">
              <w:rPr>
                <w:rFonts w:ascii="Raleway" w:hAnsi="Raleway" w:cs="Arial"/>
                <w:sz w:val="16"/>
                <w:szCs w:val="16"/>
              </w:rPr>
              <w:t xml:space="preserve"> o componentes similares, estos deben ostentar las certificaciones en estándares criptográficos como FIPS 140-2 </w:t>
            </w:r>
            <w:proofErr w:type="spellStart"/>
            <w:r w:rsidRPr="00185B6D">
              <w:rPr>
                <w:rFonts w:ascii="Raleway" w:hAnsi="Raleway" w:cs="Arial"/>
                <w:sz w:val="16"/>
                <w:szCs w:val="16"/>
              </w:rPr>
              <w:t>Level</w:t>
            </w:r>
            <w:proofErr w:type="spellEnd"/>
            <w:r w:rsidRPr="00185B6D">
              <w:rPr>
                <w:rFonts w:ascii="Raleway" w:hAnsi="Raleway" w:cs="Arial"/>
                <w:sz w:val="16"/>
                <w:szCs w:val="16"/>
              </w:rPr>
              <w:t xml:space="preserve"> 3 o superior, o </w:t>
            </w:r>
            <w:proofErr w:type="spellStart"/>
            <w:r w:rsidRPr="00185B6D">
              <w:rPr>
                <w:rFonts w:ascii="Raleway" w:hAnsi="Raleway" w:cs="Arial"/>
                <w:sz w:val="16"/>
                <w:szCs w:val="16"/>
              </w:rPr>
              <w:t>Common</w:t>
            </w:r>
            <w:proofErr w:type="spellEnd"/>
            <w:r w:rsidRPr="00185B6D">
              <w:rPr>
                <w:rFonts w:ascii="Raleway" w:hAnsi="Raleway" w:cs="Arial"/>
                <w:sz w:val="16"/>
                <w:szCs w:val="16"/>
              </w:rPr>
              <w:t xml:space="preserve"> </w:t>
            </w:r>
            <w:proofErr w:type="spellStart"/>
            <w:r w:rsidRPr="00185B6D">
              <w:rPr>
                <w:rFonts w:ascii="Raleway" w:hAnsi="Raleway" w:cs="Arial"/>
                <w:sz w:val="16"/>
                <w:szCs w:val="16"/>
              </w:rPr>
              <w:t>Criteria</w:t>
            </w:r>
            <w:proofErr w:type="spellEnd"/>
            <w:r w:rsidRPr="00185B6D">
              <w:rPr>
                <w:rFonts w:ascii="Raleway" w:hAnsi="Raleway" w:cs="Arial"/>
                <w:sz w:val="16"/>
                <w:szCs w:val="16"/>
              </w:rPr>
              <w:t xml:space="preserve"> EAL 2 o superior relacionado a seguridad y almacenamiento de llaves.</w:t>
            </w:r>
          </w:p>
        </w:tc>
        <w:tc>
          <w:tcPr>
            <w:tcW w:w="1437" w:type="pct"/>
          </w:tcPr>
          <w:p w14:paraId="30992729"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7E8013ED"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697EEA7A" w14:textId="77777777" w:rsidTr="0052705D">
        <w:trPr>
          <w:trHeight w:val="57"/>
        </w:trPr>
        <w:tc>
          <w:tcPr>
            <w:tcW w:w="2186" w:type="pct"/>
          </w:tcPr>
          <w:p w14:paraId="3C7EBF60" w14:textId="6A3A8011" w:rsidR="001478D5" w:rsidRPr="00185B6D" w:rsidRDefault="00E12479" w:rsidP="00E12479">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 Los productos (dispositivos criptográficos) deben estar rotulados con la información establecida en los requisitos del anexo F.</w:t>
            </w:r>
          </w:p>
        </w:tc>
        <w:tc>
          <w:tcPr>
            <w:tcW w:w="1437" w:type="pct"/>
          </w:tcPr>
          <w:p w14:paraId="6580A123"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12B29EB3"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07C4940E" w14:textId="77777777" w:rsidTr="0052705D">
        <w:trPr>
          <w:trHeight w:val="57"/>
        </w:trPr>
        <w:tc>
          <w:tcPr>
            <w:tcW w:w="2186" w:type="pct"/>
          </w:tcPr>
          <w:p w14:paraId="44F64607" w14:textId="45103416" w:rsidR="001478D5"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10.8.3 Cuando el par de llaves sea generado por el suscriptor en software, la ECD debe demostrar la gestión del riesgo para el proceso de emisión de los certificados digitales y la aplicación de los controles correspondientes del Anexo A de la ISO/IEC 27001 vigente, de acuerdo con el formato y las características de la plataforma desatendida que utilice los formatos de los mensajes enviados a una CA para solicitar la certificación de una clave pública. La ECD debe documentar mediante la política de certificación el alcance en la plataforma desatendida, el uso y la responsabilidad del suscriptor en los tipos de certificados emitidos bajo esta modalidad.</w:t>
            </w:r>
          </w:p>
        </w:tc>
        <w:tc>
          <w:tcPr>
            <w:tcW w:w="1437" w:type="pct"/>
          </w:tcPr>
          <w:p w14:paraId="36E9501D"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2FB32CA5" w14:textId="77777777" w:rsidR="001478D5" w:rsidRPr="00185B6D" w:rsidRDefault="001478D5" w:rsidP="00D6762C">
            <w:pPr>
              <w:autoSpaceDE w:val="0"/>
              <w:autoSpaceDN w:val="0"/>
              <w:adjustRightInd w:val="0"/>
              <w:jc w:val="both"/>
              <w:rPr>
                <w:rFonts w:ascii="Raleway" w:hAnsi="Raleway" w:cs="Arial"/>
                <w:sz w:val="16"/>
                <w:szCs w:val="16"/>
              </w:rPr>
            </w:pPr>
          </w:p>
        </w:tc>
      </w:tr>
      <w:tr w:rsidR="00094D68" w:rsidRPr="00185B6D" w14:paraId="3E327433" w14:textId="77777777" w:rsidTr="0052705D">
        <w:trPr>
          <w:trHeight w:val="57"/>
        </w:trPr>
        <w:tc>
          <w:tcPr>
            <w:tcW w:w="2186" w:type="pct"/>
          </w:tcPr>
          <w:p w14:paraId="3B6336D8" w14:textId="77777777" w:rsidR="00094D68" w:rsidRPr="00185B6D" w:rsidRDefault="00094D68" w:rsidP="00094D68">
            <w:pPr>
              <w:widowControl w:val="0"/>
              <w:autoSpaceDE w:val="0"/>
              <w:autoSpaceDN w:val="0"/>
              <w:adjustRightInd w:val="0"/>
              <w:jc w:val="both"/>
              <w:rPr>
                <w:rFonts w:ascii="Raleway" w:hAnsi="Raleway" w:cs="Arial"/>
                <w:sz w:val="16"/>
                <w:szCs w:val="16"/>
              </w:rPr>
            </w:pPr>
          </w:p>
        </w:tc>
        <w:tc>
          <w:tcPr>
            <w:tcW w:w="1437" w:type="pct"/>
          </w:tcPr>
          <w:p w14:paraId="683BD4BB" w14:textId="77777777" w:rsidR="00094D68" w:rsidRPr="00185B6D" w:rsidRDefault="00094D68" w:rsidP="00D6762C">
            <w:pPr>
              <w:autoSpaceDE w:val="0"/>
              <w:autoSpaceDN w:val="0"/>
              <w:adjustRightInd w:val="0"/>
              <w:jc w:val="both"/>
              <w:rPr>
                <w:rFonts w:ascii="Raleway" w:hAnsi="Raleway" w:cs="Arial"/>
                <w:sz w:val="16"/>
                <w:szCs w:val="16"/>
              </w:rPr>
            </w:pPr>
          </w:p>
        </w:tc>
        <w:tc>
          <w:tcPr>
            <w:tcW w:w="1377" w:type="pct"/>
          </w:tcPr>
          <w:p w14:paraId="5A5D0916" w14:textId="77777777" w:rsidR="00094D68" w:rsidRPr="00185B6D" w:rsidRDefault="00094D68" w:rsidP="00D6762C">
            <w:pPr>
              <w:autoSpaceDE w:val="0"/>
              <w:autoSpaceDN w:val="0"/>
              <w:adjustRightInd w:val="0"/>
              <w:jc w:val="both"/>
              <w:rPr>
                <w:rFonts w:ascii="Raleway" w:hAnsi="Raleway" w:cs="Arial"/>
                <w:sz w:val="16"/>
                <w:szCs w:val="16"/>
              </w:rPr>
            </w:pPr>
          </w:p>
        </w:tc>
      </w:tr>
      <w:tr w:rsidR="001478D5" w:rsidRPr="00185B6D" w14:paraId="24771D04" w14:textId="77777777" w:rsidTr="00A31E57">
        <w:trPr>
          <w:trHeight w:val="57"/>
        </w:trPr>
        <w:tc>
          <w:tcPr>
            <w:tcW w:w="2186" w:type="pct"/>
            <w:shd w:val="clear" w:color="auto" w:fill="C6D9F1" w:themeFill="text2" w:themeFillTint="33"/>
          </w:tcPr>
          <w:p w14:paraId="1B7095F6" w14:textId="58B2FCBE" w:rsidR="001478D5" w:rsidRPr="00A31E57" w:rsidRDefault="00094D68" w:rsidP="00094D68">
            <w:pPr>
              <w:widowControl w:val="0"/>
              <w:autoSpaceDE w:val="0"/>
              <w:autoSpaceDN w:val="0"/>
              <w:adjustRightInd w:val="0"/>
              <w:jc w:val="both"/>
              <w:rPr>
                <w:rFonts w:ascii="Raleway" w:hAnsi="Raleway" w:cs="Arial"/>
                <w:b/>
                <w:bCs/>
                <w:sz w:val="16"/>
                <w:szCs w:val="16"/>
              </w:rPr>
            </w:pPr>
            <w:r w:rsidRPr="00A31E57">
              <w:rPr>
                <w:rFonts w:ascii="Raleway" w:hAnsi="Raleway" w:cs="Arial"/>
                <w:b/>
                <w:bCs/>
                <w:sz w:val="16"/>
                <w:szCs w:val="16"/>
              </w:rPr>
              <w:t>10.9 ESTÁNDARES Y PRÁCTICAS TÉCNICAS NO ADMISIBLES PARA LOS SERVICIOS DE CERTIFICADOS CON RELACIÓN A LAS FIRMAS DIGITALES.</w:t>
            </w:r>
          </w:p>
        </w:tc>
        <w:tc>
          <w:tcPr>
            <w:tcW w:w="1437" w:type="pct"/>
          </w:tcPr>
          <w:p w14:paraId="4935ACAC"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2B2E2611" w14:textId="77777777" w:rsidR="001478D5" w:rsidRPr="00185B6D" w:rsidRDefault="001478D5" w:rsidP="00D6762C">
            <w:pPr>
              <w:autoSpaceDE w:val="0"/>
              <w:autoSpaceDN w:val="0"/>
              <w:adjustRightInd w:val="0"/>
              <w:jc w:val="both"/>
              <w:rPr>
                <w:rFonts w:ascii="Raleway" w:hAnsi="Raleway" w:cs="Arial"/>
                <w:sz w:val="16"/>
                <w:szCs w:val="16"/>
              </w:rPr>
            </w:pPr>
          </w:p>
        </w:tc>
      </w:tr>
      <w:tr w:rsidR="001478D5" w:rsidRPr="00185B6D" w14:paraId="33B3AF98" w14:textId="77777777" w:rsidTr="0052705D">
        <w:trPr>
          <w:trHeight w:val="57"/>
        </w:trPr>
        <w:tc>
          <w:tcPr>
            <w:tcW w:w="2186" w:type="pct"/>
          </w:tcPr>
          <w:p w14:paraId="783A27A3" w14:textId="15E935AF" w:rsidR="00094D68"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10.9.1 La ECD no podrá usar estándares y tecnologías que estén obsoletos o han evidenciado comprometer la seguridad del servicio, entre otros están:</w:t>
            </w:r>
          </w:p>
          <w:p w14:paraId="2EBD444E" w14:textId="77777777" w:rsidR="00A325DF" w:rsidRPr="00185B6D" w:rsidRDefault="00A325DF" w:rsidP="00094D68">
            <w:pPr>
              <w:widowControl w:val="0"/>
              <w:autoSpaceDE w:val="0"/>
              <w:autoSpaceDN w:val="0"/>
              <w:adjustRightInd w:val="0"/>
              <w:jc w:val="both"/>
              <w:rPr>
                <w:rFonts w:ascii="Raleway" w:hAnsi="Raleway" w:cs="Arial"/>
                <w:sz w:val="16"/>
                <w:szCs w:val="16"/>
              </w:rPr>
            </w:pPr>
          </w:p>
          <w:p w14:paraId="1596CEDF" w14:textId="2DF23F7D" w:rsidR="00094D68"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Cualquier estándar que use Criptografía de llave simétrica o asimétrica que se encuentre obsoleto, haya perdido vigencia o la seguridad se vea comprometida. Lo anterior de acuerdo con el listado estipulado en el anexo G.</w:t>
            </w:r>
          </w:p>
          <w:p w14:paraId="417A63C2" w14:textId="77777777" w:rsidR="00A325DF" w:rsidRPr="00185B6D" w:rsidRDefault="00A325DF" w:rsidP="00094D68">
            <w:pPr>
              <w:widowControl w:val="0"/>
              <w:autoSpaceDE w:val="0"/>
              <w:autoSpaceDN w:val="0"/>
              <w:adjustRightInd w:val="0"/>
              <w:jc w:val="both"/>
              <w:rPr>
                <w:rFonts w:ascii="Raleway" w:hAnsi="Raleway" w:cs="Arial"/>
                <w:sz w:val="16"/>
                <w:szCs w:val="16"/>
              </w:rPr>
            </w:pPr>
          </w:p>
          <w:p w14:paraId="558AECFE" w14:textId="5EFB06B8" w:rsidR="00094D68"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Algoritmo de hash MD5. Algoritmo de reducción criptográfico de 128 bits.</w:t>
            </w:r>
          </w:p>
          <w:p w14:paraId="5F3DB7FA" w14:textId="77777777" w:rsidR="00A325DF" w:rsidRPr="00185B6D" w:rsidRDefault="00A325DF" w:rsidP="00094D68">
            <w:pPr>
              <w:widowControl w:val="0"/>
              <w:autoSpaceDE w:val="0"/>
              <w:autoSpaceDN w:val="0"/>
              <w:adjustRightInd w:val="0"/>
              <w:jc w:val="both"/>
              <w:rPr>
                <w:rFonts w:ascii="Raleway" w:hAnsi="Raleway" w:cs="Arial"/>
                <w:sz w:val="16"/>
                <w:szCs w:val="16"/>
              </w:rPr>
            </w:pPr>
          </w:p>
          <w:p w14:paraId="4DB2BE04" w14:textId="5DC7EAAE" w:rsidR="00094D68"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No se permite la suspensión de certificados que no conduzca a un estado de revocación inmediato.</w:t>
            </w:r>
          </w:p>
          <w:p w14:paraId="5982EE86" w14:textId="77777777" w:rsidR="00A325DF" w:rsidRPr="00185B6D" w:rsidRDefault="00A325DF" w:rsidP="00094D68">
            <w:pPr>
              <w:widowControl w:val="0"/>
              <w:autoSpaceDE w:val="0"/>
              <w:autoSpaceDN w:val="0"/>
              <w:adjustRightInd w:val="0"/>
              <w:jc w:val="both"/>
              <w:rPr>
                <w:rFonts w:ascii="Raleway" w:hAnsi="Raleway" w:cs="Arial"/>
                <w:sz w:val="16"/>
                <w:szCs w:val="16"/>
              </w:rPr>
            </w:pPr>
          </w:p>
          <w:p w14:paraId="4E7012D9" w14:textId="0F05784E" w:rsidR="00094D68"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 En el caso de las ECD abiertas, la red donde se encuentra la CA, debe estar aislada. Para las ECD cerradas, la red de la PKI debe estar en una VLAN o VPN exclusiva, con el fin de evitar que la red de la CA sea compartida con otras redes; para cualquiera de los dos casos debe estar aislada para no comprometer la clave de la CA.</w:t>
            </w:r>
          </w:p>
          <w:p w14:paraId="5FE4F1D8" w14:textId="77777777" w:rsidR="00A325DF" w:rsidRPr="00185B6D" w:rsidRDefault="00A325DF" w:rsidP="00094D68">
            <w:pPr>
              <w:widowControl w:val="0"/>
              <w:autoSpaceDE w:val="0"/>
              <w:autoSpaceDN w:val="0"/>
              <w:adjustRightInd w:val="0"/>
              <w:jc w:val="both"/>
              <w:rPr>
                <w:rFonts w:ascii="Raleway" w:hAnsi="Raleway" w:cs="Arial"/>
                <w:sz w:val="16"/>
                <w:szCs w:val="16"/>
              </w:rPr>
            </w:pPr>
          </w:p>
          <w:p w14:paraId="3129425A" w14:textId="6D1EDD6F" w:rsidR="00094D68"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e) Para las ECD, todas aquellas operaciones criptográficas relacionadas con la llave privada no pueden ser ejecutadas en un medio no diseñado para tal fin, es decir sólo se admite la operación criptográfica en dispositivos criptográficos certificados. Ver anexo F.</w:t>
            </w:r>
          </w:p>
          <w:p w14:paraId="5421CFBA" w14:textId="77777777" w:rsidR="00A325DF" w:rsidRPr="00185B6D" w:rsidRDefault="00A325DF" w:rsidP="00094D68">
            <w:pPr>
              <w:widowControl w:val="0"/>
              <w:autoSpaceDE w:val="0"/>
              <w:autoSpaceDN w:val="0"/>
              <w:adjustRightInd w:val="0"/>
              <w:jc w:val="both"/>
              <w:rPr>
                <w:rFonts w:ascii="Raleway" w:hAnsi="Raleway" w:cs="Arial"/>
                <w:sz w:val="16"/>
                <w:szCs w:val="16"/>
              </w:rPr>
            </w:pPr>
          </w:p>
          <w:p w14:paraId="16E33B42" w14:textId="77777777" w:rsidR="00094D68"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f) Solamente se permite HSM certificado. Ver anexo F.</w:t>
            </w:r>
          </w:p>
          <w:p w14:paraId="26650E2C" w14:textId="302AFBB2" w:rsidR="00094D68"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g) La validez de un certificado digital para persona natural o jurídica no puede ser superior a 2 años.</w:t>
            </w:r>
          </w:p>
          <w:p w14:paraId="7C06AF6E" w14:textId="77777777" w:rsidR="00A325DF" w:rsidRPr="00185B6D" w:rsidRDefault="00A325DF" w:rsidP="00094D68">
            <w:pPr>
              <w:widowControl w:val="0"/>
              <w:autoSpaceDE w:val="0"/>
              <w:autoSpaceDN w:val="0"/>
              <w:adjustRightInd w:val="0"/>
              <w:jc w:val="both"/>
              <w:rPr>
                <w:rFonts w:ascii="Raleway" w:hAnsi="Raleway" w:cs="Arial"/>
                <w:sz w:val="16"/>
                <w:szCs w:val="16"/>
              </w:rPr>
            </w:pPr>
          </w:p>
          <w:p w14:paraId="03CADCB2" w14:textId="27851203" w:rsidR="00094D68"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xml:space="preserve">h) El servicio de validación mediante OCSP, debe estar </w:t>
            </w:r>
            <w:r w:rsidRPr="00185B6D">
              <w:rPr>
                <w:rFonts w:ascii="Raleway" w:hAnsi="Raleway" w:cs="Arial"/>
                <w:sz w:val="16"/>
                <w:szCs w:val="16"/>
              </w:rPr>
              <w:lastRenderedPageBreak/>
              <w:t>en línea con la revocación de los certificados digitales conforme al RFC 6960 ó RFC 5019.</w:t>
            </w:r>
          </w:p>
          <w:p w14:paraId="3710CB17" w14:textId="77777777" w:rsidR="00A325DF" w:rsidRPr="00185B6D" w:rsidRDefault="00A325DF" w:rsidP="00094D68">
            <w:pPr>
              <w:widowControl w:val="0"/>
              <w:autoSpaceDE w:val="0"/>
              <w:autoSpaceDN w:val="0"/>
              <w:adjustRightInd w:val="0"/>
              <w:jc w:val="both"/>
              <w:rPr>
                <w:rFonts w:ascii="Raleway" w:hAnsi="Raleway" w:cs="Arial"/>
                <w:sz w:val="16"/>
                <w:szCs w:val="16"/>
              </w:rPr>
            </w:pPr>
          </w:p>
          <w:p w14:paraId="319DE669" w14:textId="1A4C0E92" w:rsidR="00094D68"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i) El servicio de validación mediante CRL, debe estar sincronizado con la revocación de los certificados digitales conforme al RFC 5280.</w:t>
            </w:r>
          </w:p>
          <w:p w14:paraId="72D7A903" w14:textId="77777777" w:rsidR="00A325DF" w:rsidRPr="00185B6D" w:rsidRDefault="00A325DF" w:rsidP="00094D68">
            <w:pPr>
              <w:widowControl w:val="0"/>
              <w:autoSpaceDE w:val="0"/>
              <w:autoSpaceDN w:val="0"/>
              <w:adjustRightInd w:val="0"/>
              <w:jc w:val="both"/>
              <w:rPr>
                <w:rFonts w:ascii="Raleway" w:hAnsi="Raleway" w:cs="Arial"/>
                <w:sz w:val="16"/>
                <w:szCs w:val="16"/>
              </w:rPr>
            </w:pPr>
          </w:p>
          <w:p w14:paraId="119D09C3" w14:textId="0F14C8D1" w:rsidR="00094D68"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j) No se permiten Claves RSA con longitud inferior a 2048 para certificados de entidad final.</w:t>
            </w:r>
          </w:p>
          <w:p w14:paraId="2B68C2FC" w14:textId="77777777" w:rsidR="00A325DF" w:rsidRPr="00185B6D" w:rsidRDefault="00A325DF" w:rsidP="00094D68">
            <w:pPr>
              <w:widowControl w:val="0"/>
              <w:autoSpaceDE w:val="0"/>
              <w:autoSpaceDN w:val="0"/>
              <w:adjustRightInd w:val="0"/>
              <w:jc w:val="both"/>
              <w:rPr>
                <w:rFonts w:ascii="Raleway" w:hAnsi="Raleway" w:cs="Arial"/>
                <w:sz w:val="16"/>
                <w:szCs w:val="16"/>
              </w:rPr>
            </w:pPr>
          </w:p>
          <w:p w14:paraId="508C397B" w14:textId="6D0CF4D7" w:rsidR="00094D68"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k) No se permiten Claves inferiores a 4096 para CA Raíz y Subordinada.</w:t>
            </w:r>
          </w:p>
          <w:p w14:paraId="2519DE42" w14:textId="77777777" w:rsidR="00A325DF" w:rsidRPr="00185B6D" w:rsidRDefault="00A325DF" w:rsidP="00094D68">
            <w:pPr>
              <w:widowControl w:val="0"/>
              <w:autoSpaceDE w:val="0"/>
              <w:autoSpaceDN w:val="0"/>
              <w:adjustRightInd w:val="0"/>
              <w:jc w:val="both"/>
              <w:rPr>
                <w:rFonts w:ascii="Raleway" w:hAnsi="Raleway" w:cs="Arial"/>
                <w:sz w:val="16"/>
                <w:szCs w:val="16"/>
              </w:rPr>
            </w:pPr>
          </w:p>
          <w:p w14:paraId="42F84E57" w14:textId="0769AF6D" w:rsidR="001478D5"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l) La plataforma tecnológica de la CA utilizada por la ECD, debe ser de uso exclusivo para las actividades que conforman el alcance de acreditación solicitado.</w:t>
            </w:r>
          </w:p>
        </w:tc>
        <w:tc>
          <w:tcPr>
            <w:tcW w:w="1437" w:type="pct"/>
          </w:tcPr>
          <w:p w14:paraId="4AE24702" w14:textId="77777777" w:rsidR="001478D5" w:rsidRPr="00185B6D" w:rsidRDefault="001478D5" w:rsidP="00D6762C">
            <w:pPr>
              <w:autoSpaceDE w:val="0"/>
              <w:autoSpaceDN w:val="0"/>
              <w:adjustRightInd w:val="0"/>
              <w:jc w:val="both"/>
              <w:rPr>
                <w:rFonts w:ascii="Raleway" w:hAnsi="Raleway" w:cs="Arial"/>
                <w:sz w:val="16"/>
                <w:szCs w:val="16"/>
              </w:rPr>
            </w:pPr>
          </w:p>
        </w:tc>
        <w:tc>
          <w:tcPr>
            <w:tcW w:w="1377" w:type="pct"/>
          </w:tcPr>
          <w:p w14:paraId="65CAE4AD" w14:textId="77777777" w:rsidR="001478D5" w:rsidRPr="00185B6D" w:rsidRDefault="001478D5" w:rsidP="00D6762C">
            <w:pPr>
              <w:autoSpaceDE w:val="0"/>
              <w:autoSpaceDN w:val="0"/>
              <w:adjustRightInd w:val="0"/>
              <w:jc w:val="both"/>
              <w:rPr>
                <w:rFonts w:ascii="Raleway" w:hAnsi="Raleway" w:cs="Arial"/>
                <w:sz w:val="16"/>
                <w:szCs w:val="16"/>
              </w:rPr>
            </w:pPr>
          </w:p>
        </w:tc>
      </w:tr>
      <w:tr w:rsidR="00094D68" w:rsidRPr="00185B6D" w14:paraId="570AD2E0" w14:textId="77777777" w:rsidTr="0052705D">
        <w:trPr>
          <w:trHeight w:val="57"/>
        </w:trPr>
        <w:tc>
          <w:tcPr>
            <w:tcW w:w="2186" w:type="pct"/>
          </w:tcPr>
          <w:p w14:paraId="51A0F6F0" w14:textId="77777777" w:rsidR="00094D68" w:rsidRPr="00185B6D" w:rsidRDefault="00094D68" w:rsidP="00094D68">
            <w:pPr>
              <w:widowControl w:val="0"/>
              <w:autoSpaceDE w:val="0"/>
              <w:autoSpaceDN w:val="0"/>
              <w:adjustRightInd w:val="0"/>
              <w:jc w:val="both"/>
              <w:rPr>
                <w:rFonts w:ascii="Raleway" w:hAnsi="Raleway" w:cs="Arial"/>
                <w:sz w:val="16"/>
                <w:szCs w:val="16"/>
              </w:rPr>
            </w:pPr>
          </w:p>
        </w:tc>
        <w:tc>
          <w:tcPr>
            <w:tcW w:w="1437" w:type="pct"/>
          </w:tcPr>
          <w:p w14:paraId="272E3B04" w14:textId="77777777" w:rsidR="00094D68" w:rsidRPr="00185B6D" w:rsidRDefault="00094D68" w:rsidP="00D6762C">
            <w:pPr>
              <w:autoSpaceDE w:val="0"/>
              <w:autoSpaceDN w:val="0"/>
              <w:adjustRightInd w:val="0"/>
              <w:jc w:val="both"/>
              <w:rPr>
                <w:rFonts w:ascii="Raleway" w:hAnsi="Raleway" w:cs="Arial"/>
                <w:sz w:val="16"/>
                <w:szCs w:val="16"/>
              </w:rPr>
            </w:pPr>
          </w:p>
        </w:tc>
        <w:tc>
          <w:tcPr>
            <w:tcW w:w="1377" w:type="pct"/>
          </w:tcPr>
          <w:p w14:paraId="339ADC86" w14:textId="77777777" w:rsidR="00094D68" w:rsidRPr="00185B6D" w:rsidRDefault="00094D68" w:rsidP="00D6762C">
            <w:pPr>
              <w:autoSpaceDE w:val="0"/>
              <w:autoSpaceDN w:val="0"/>
              <w:adjustRightInd w:val="0"/>
              <w:jc w:val="both"/>
              <w:rPr>
                <w:rFonts w:ascii="Raleway" w:hAnsi="Raleway" w:cs="Arial"/>
                <w:sz w:val="16"/>
                <w:szCs w:val="16"/>
              </w:rPr>
            </w:pPr>
          </w:p>
        </w:tc>
      </w:tr>
      <w:tr w:rsidR="008E40BD" w:rsidRPr="00185B6D" w14:paraId="007D2057" w14:textId="77777777" w:rsidTr="00A31E57">
        <w:trPr>
          <w:trHeight w:val="57"/>
        </w:trPr>
        <w:tc>
          <w:tcPr>
            <w:tcW w:w="2186" w:type="pct"/>
            <w:shd w:val="clear" w:color="auto" w:fill="C6D9F1" w:themeFill="text2" w:themeFillTint="33"/>
          </w:tcPr>
          <w:p w14:paraId="0F641F88" w14:textId="2185711D" w:rsidR="008E40BD" w:rsidRPr="00A31E57" w:rsidRDefault="00094D68" w:rsidP="00D6762C">
            <w:pPr>
              <w:widowControl w:val="0"/>
              <w:autoSpaceDE w:val="0"/>
              <w:autoSpaceDN w:val="0"/>
              <w:adjustRightInd w:val="0"/>
              <w:jc w:val="both"/>
              <w:rPr>
                <w:rFonts w:ascii="Raleway" w:hAnsi="Raleway" w:cs="Arial"/>
                <w:b/>
                <w:bCs/>
                <w:sz w:val="16"/>
                <w:szCs w:val="16"/>
                <w:lang w:val="es-ES_tradnl"/>
              </w:rPr>
            </w:pPr>
            <w:r w:rsidRPr="00A31E57">
              <w:rPr>
                <w:rFonts w:ascii="Raleway" w:hAnsi="Raleway" w:cs="Arial"/>
                <w:b/>
                <w:bCs/>
                <w:sz w:val="16"/>
                <w:szCs w:val="16"/>
                <w:lang w:val="es-ES_tradnl"/>
              </w:rPr>
              <w:t>10.10 REQUISITOS DE SEGURIDAD</w:t>
            </w:r>
          </w:p>
        </w:tc>
        <w:tc>
          <w:tcPr>
            <w:tcW w:w="1437" w:type="pct"/>
          </w:tcPr>
          <w:p w14:paraId="0F1A588F"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00C4299D"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352BEABB" w14:textId="77777777" w:rsidTr="0052705D">
        <w:trPr>
          <w:trHeight w:val="57"/>
        </w:trPr>
        <w:tc>
          <w:tcPr>
            <w:tcW w:w="2186" w:type="pct"/>
            <w:vAlign w:val="center"/>
          </w:tcPr>
          <w:p w14:paraId="5C36C892" w14:textId="16B25011" w:rsidR="00800B7A" w:rsidRPr="00185B6D" w:rsidRDefault="00094D68" w:rsidP="00094D68">
            <w:pPr>
              <w:autoSpaceDE w:val="0"/>
              <w:autoSpaceDN w:val="0"/>
              <w:adjustRightInd w:val="0"/>
              <w:jc w:val="both"/>
              <w:rPr>
                <w:rFonts w:ascii="Raleway" w:hAnsi="Raleway" w:cs="Arial"/>
                <w:sz w:val="16"/>
                <w:szCs w:val="16"/>
                <w:lang w:val="es-ES_tradnl"/>
              </w:rPr>
            </w:pPr>
            <w:r w:rsidRPr="00185B6D">
              <w:rPr>
                <w:rFonts w:ascii="Raleway" w:hAnsi="Raleway" w:cs="Arial"/>
                <w:sz w:val="16"/>
                <w:szCs w:val="16"/>
                <w:lang w:val="es-ES_tradnl"/>
              </w:rPr>
              <w:t>10.10.1 Los siguientes requisitos de aseguramiento se deben implementar y son objeto de cumplimiento por parte de las ECD como prerrequisito para obtener y mantener la acreditación por parte de ONAC.</w:t>
            </w:r>
          </w:p>
        </w:tc>
        <w:tc>
          <w:tcPr>
            <w:tcW w:w="1437" w:type="pct"/>
          </w:tcPr>
          <w:p w14:paraId="3CB97490"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31B984E4"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5C4D848A" w14:textId="77777777" w:rsidTr="0052705D">
        <w:trPr>
          <w:trHeight w:val="57"/>
        </w:trPr>
        <w:tc>
          <w:tcPr>
            <w:tcW w:w="2186" w:type="pct"/>
          </w:tcPr>
          <w:p w14:paraId="70D8E1D8" w14:textId="2A3CD3B7" w:rsidR="00800B7A" w:rsidRPr="00185B6D" w:rsidRDefault="00094D68" w:rsidP="00094D68">
            <w:pPr>
              <w:autoSpaceDE w:val="0"/>
              <w:autoSpaceDN w:val="0"/>
              <w:adjustRightInd w:val="0"/>
              <w:jc w:val="both"/>
              <w:rPr>
                <w:rFonts w:ascii="Raleway" w:hAnsi="Raleway" w:cs="Arial"/>
                <w:sz w:val="16"/>
                <w:szCs w:val="16"/>
              </w:rPr>
            </w:pPr>
            <w:r w:rsidRPr="00185B6D">
              <w:rPr>
                <w:rFonts w:ascii="Raleway" w:hAnsi="Raleway" w:cs="Arial"/>
                <w:sz w:val="16"/>
                <w:szCs w:val="16"/>
              </w:rPr>
              <w:t xml:space="preserve">a) La ECD debe mantener, custodiar y proteger los </w:t>
            </w:r>
            <w:proofErr w:type="spellStart"/>
            <w:r w:rsidRPr="00185B6D">
              <w:rPr>
                <w:rFonts w:ascii="Raleway" w:hAnsi="Raleway" w:cs="Arial"/>
                <w:sz w:val="16"/>
                <w:szCs w:val="16"/>
              </w:rPr>
              <w:t>LOG´s</w:t>
            </w:r>
            <w:proofErr w:type="spellEnd"/>
            <w:r w:rsidRPr="00185B6D">
              <w:rPr>
                <w:rFonts w:ascii="Raleway" w:hAnsi="Raleway" w:cs="Arial"/>
                <w:sz w:val="16"/>
                <w:szCs w:val="16"/>
              </w:rPr>
              <w:t xml:space="preserve"> de cada uno de los servicios de certificación digital con fines de auditoría. El tiempo de retención de estos registros debe ser como mínimo de tres años o lo definido por el ente de vigilancia y control. (Frecuencia: Permanente).</w:t>
            </w:r>
          </w:p>
        </w:tc>
        <w:tc>
          <w:tcPr>
            <w:tcW w:w="1437" w:type="pct"/>
          </w:tcPr>
          <w:p w14:paraId="4B5D1A79"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4DCD694D"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7037780C" w14:textId="77777777" w:rsidTr="0052705D">
        <w:trPr>
          <w:trHeight w:val="57"/>
        </w:trPr>
        <w:tc>
          <w:tcPr>
            <w:tcW w:w="2186" w:type="pct"/>
          </w:tcPr>
          <w:p w14:paraId="2238F46C" w14:textId="134F95A7" w:rsidR="00800B7A" w:rsidRPr="00185B6D" w:rsidRDefault="00094D68" w:rsidP="00094D68">
            <w:pPr>
              <w:autoSpaceDE w:val="0"/>
              <w:autoSpaceDN w:val="0"/>
              <w:adjustRightInd w:val="0"/>
              <w:jc w:val="both"/>
              <w:rPr>
                <w:rFonts w:ascii="Raleway" w:hAnsi="Raleway" w:cs="Arial"/>
                <w:sz w:val="16"/>
                <w:szCs w:val="16"/>
              </w:rPr>
            </w:pPr>
            <w:r w:rsidRPr="00185B6D">
              <w:rPr>
                <w:rFonts w:ascii="Raleway" w:hAnsi="Raleway" w:cs="Arial"/>
                <w:sz w:val="16"/>
                <w:szCs w:val="16"/>
              </w:rPr>
              <w:t xml:space="preserve">b) La ECD debe realizar el monitoreo de eventos e incidentes de seguridad computacional (SOC – Security </w:t>
            </w:r>
            <w:proofErr w:type="spellStart"/>
            <w:r w:rsidRPr="00185B6D">
              <w:rPr>
                <w:rFonts w:ascii="Raleway" w:hAnsi="Raleway" w:cs="Arial"/>
                <w:sz w:val="16"/>
                <w:szCs w:val="16"/>
              </w:rPr>
              <w:t>Operation</w:t>
            </w:r>
            <w:proofErr w:type="spellEnd"/>
            <w:r w:rsidRPr="00185B6D">
              <w:rPr>
                <w:rFonts w:ascii="Raleway" w:hAnsi="Raleway" w:cs="Arial"/>
                <w:sz w:val="16"/>
                <w:szCs w:val="16"/>
              </w:rPr>
              <w:t xml:space="preserve"> Center) y hacer seguimiento al uso de los recursos y gestionar la capacidad mediante indicadores apropiados y garantizar la disponibilidad de los servicios de certificación digital. (NOC – Network </w:t>
            </w:r>
            <w:proofErr w:type="spellStart"/>
            <w:r w:rsidRPr="00185B6D">
              <w:rPr>
                <w:rFonts w:ascii="Raleway" w:hAnsi="Raleway" w:cs="Arial"/>
                <w:sz w:val="16"/>
                <w:szCs w:val="16"/>
              </w:rPr>
              <w:t>Operation</w:t>
            </w:r>
            <w:proofErr w:type="spellEnd"/>
            <w:r w:rsidRPr="00185B6D">
              <w:rPr>
                <w:rFonts w:ascii="Raleway" w:hAnsi="Raleway" w:cs="Arial"/>
                <w:sz w:val="16"/>
                <w:szCs w:val="16"/>
              </w:rPr>
              <w:t xml:space="preserve"> Center) utilizando el modelo PHVA.</w:t>
            </w:r>
          </w:p>
        </w:tc>
        <w:tc>
          <w:tcPr>
            <w:tcW w:w="1437" w:type="pct"/>
          </w:tcPr>
          <w:p w14:paraId="7E058C1A"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35DCBC7B"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04039DAA" w14:textId="77777777" w:rsidTr="0052705D">
        <w:trPr>
          <w:trHeight w:val="57"/>
        </w:trPr>
        <w:tc>
          <w:tcPr>
            <w:tcW w:w="2186" w:type="pct"/>
          </w:tcPr>
          <w:p w14:paraId="1B055B7F" w14:textId="144AA41E" w:rsidR="008E40BD" w:rsidRPr="00185B6D" w:rsidRDefault="00094D68" w:rsidP="00094D68">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La ECD debe aislar los servidores de la red interna y externa mediante la instalación de un corta fuegos o firewall, VLAN o VPN en el cual deben ser configuradas las políticas de acceso y alertas pertinentes (</w:t>
            </w:r>
            <w:r w:rsidRPr="00185B6D">
              <w:rPr>
                <w:rFonts w:ascii="Raleway" w:hAnsi="Raleway" w:cs="Arial"/>
                <w:b/>
                <w:bCs/>
                <w:sz w:val="16"/>
                <w:szCs w:val="16"/>
              </w:rPr>
              <w:t>Militarización PKI</w:t>
            </w:r>
            <w:r w:rsidRPr="00185B6D">
              <w:rPr>
                <w:rFonts w:ascii="Raleway" w:hAnsi="Raleway" w:cs="Arial"/>
                <w:sz w:val="16"/>
                <w:szCs w:val="16"/>
              </w:rPr>
              <w:t>).</w:t>
            </w:r>
          </w:p>
        </w:tc>
        <w:tc>
          <w:tcPr>
            <w:tcW w:w="1437" w:type="pct"/>
          </w:tcPr>
          <w:p w14:paraId="3793E9C9"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407C84E8"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0F2AA1D6" w14:textId="77777777" w:rsidTr="0052705D">
        <w:trPr>
          <w:trHeight w:val="57"/>
        </w:trPr>
        <w:tc>
          <w:tcPr>
            <w:tcW w:w="2186" w:type="pct"/>
          </w:tcPr>
          <w:p w14:paraId="19C42D05" w14:textId="02BFF904" w:rsidR="008E40BD" w:rsidRPr="00185B6D" w:rsidRDefault="00376FBA" w:rsidP="00376FBA">
            <w:pPr>
              <w:widowControl w:val="0"/>
              <w:autoSpaceDE w:val="0"/>
              <w:autoSpaceDN w:val="0"/>
              <w:adjustRightInd w:val="0"/>
              <w:jc w:val="both"/>
              <w:rPr>
                <w:rFonts w:ascii="Raleway" w:hAnsi="Raleway" w:cs="Arial"/>
                <w:sz w:val="16"/>
                <w:szCs w:val="16"/>
                <w:lang w:val="es-ES_tradnl"/>
              </w:rPr>
            </w:pPr>
            <w:r w:rsidRPr="00185B6D">
              <w:rPr>
                <w:rFonts w:ascii="Raleway" w:hAnsi="Raleway" w:cs="Arial"/>
                <w:sz w:val="16"/>
                <w:szCs w:val="16"/>
                <w:lang w:val="es-ES_tradnl"/>
              </w:rPr>
              <w:t>d) La ECD debe hacer pruebas de Ethical hacking y estas no podrán ser realizadas por la misma organización por más de dos veces consecutivas, y las personas quienes realicen estas pruebas, deben ser certificadas por un organismo de certificación de personas acreditado por un organismo de acreditación reconocido en el marco de los acuerdos de reconocimiento multilateral, garantizando la ejecución de las fases de hacking ético y la implementación eficaz en la evaluación, fortalecimiento y mejoramiento de la seguridad.</w:t>
            </w:r>
          </w:p>
        </w:tc>
        <w:tc>
          <w:tcPr>
            <w:tcW w:w="1437" w:type="pct"/>
          </w:tcPr>
          <w:p w14:paraId="15FFDD61"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13DC8D6F"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08B38112" w14:textId="77777777" w:rsidTr="0052705D">
        <w:trPr>
          <w:trHeight w:val="57"/>
        </w:trPr>
        <w:tc>
          <w:tcPr>
            <w:tcW w:w="2186" w:type="pct"/>
            <w:vAlign w:val="center"/>
          </w:tcPr>
          <w:p w14:paraId="1F7C1510" w14:textId="2286432A" w:rsidR="008E40BD" w:rsidRPr="00185B6D" w:rsidRDefault="00376FBA" w:rsidP="00376FBA">
            <w:pPr>
              <w:autoSpaceDE w:val="0"/>
              <w:autoSpaceDN w:val="0"/>
              <w:adjustRightInd w:val="0"/>
              <w:jc w:val="both"/>
              <w:rPr>
                <w:rFonts w:ascii="Raleway" w:hAnsi="Raleway" w:cs="Arial"/>
                <w:sz w:val="16"/>
                <w:szCs w:val="16"/>
              </w:rPr>
            </w:pPr>
            <w:r w:rsidRPr="00185B6D">
              <w:rPr>
                <w:rFonts w:ascii="Raleway" w:hAnsi="Raleway" w:cs="Arial"/>
                <w:sz w:val="16"/>
                <w:szCs w:val="16"/>
              </w:rPr>
              <w:t>e) La ECD debe implementar y mantener un sistema de gestión de seguridad de la información con base en los requisitos de la norma ISO/IEC 27001 vigente para el alcance de las actividades de certificación digital en el marco de la acreditación.</w:t>
            </w:r>
          </w:p>
        </w:tc>
        <w:tc>
          <w:tcPr>
            <w:tcW w:w="1437" w:type="pct"/>
          </w:tcPr>
          <w:p w14:paraId="7640C12E"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2D3FEEA8" w14:textId="77777777" w:rsidR="008E40BD" w:rsidRPr="00185B6D" w:rsidRDefault="008E40BD" w:rsidP="00D6762C">
            <w:pPr>
              <w:autoSpaceDE w:val="0"/>
              <w:autoSpaceDN w:val="0"/>
              <w:adjustRightInd w:val="0"/>
              <w:jc w:val="both"/>
              <w:rPr>
                <w:rFonts w:ascii="Raleway" w:hAnsi="Raleway" w:cs="Arial"/>
                <w:sz w:val="16"/>
                <w:szCs w:val="16"/>
              </w:rPr>
            </w:pPr>
          </w:p>
        </w:tc>
      </w:tr>
      <w:tr w:rsidR="00376FBA" w:rsidRPr="00185B6D" w14:paraId="7ED7399A" w14:textId="77777777" w:rsidTr="0052705D">
        <w:trPr>
          <w:trHeight w:val="57"/>
        </w:trPr>
        <w:tc>
          <w:tcPr>
            <w:tcW w:w="2186" w:type="pct"/>
            <w:vAlign w:val="center"/>
          </w:tcPr>
          <w:p w14:paraId="0B123EBB" w14:textId="77777777" w:rsidR="00376FBA" w:rsidRPr="00185B6D" w:rsidRDefault="00376FBA" w:rsidP="00376FBA">
            <w:pPr>
              <w:autoSpaceDE w:val="0"/>
              <w:autoSpaceDN w:val="0"/>
              <w:adjustRightInd w:val="0"/>
              <w:jc w:val="both"/>
              <w:rPr>
                <w:rFonts w:ascii="Raleway" w:hAnsi="Raleway" w:cs="Arial"/>
                <w:sz w:val="16"/>
                <w:szCs w:val="16"/>
              </w:rPr>
            </w:pPr>
          </w:p>
        </w:tc>
        <w:tc>
          <w:tcPr>
            <w:tcW w:w="1437" w:type="pct"/>
          </w:tcPr>
          <w:p w14:paraId="55FD343E" w14:textId="77777777" w:rsidR="00376FBA" w:rsidRPr="00185B6D" w:rsidRDefault="00376FBA" w:rsidP="00D6762C">
            <w:pPr>
              <w:autoSpaceDE w:val="0"/>
              <w:autoSpaceDN w:val="0"/>
              <w:adjustRightInd w:val="0"/>
              <w:jc w:val="both"/>
              <w:rPr>
                <w:rFonts w:ascii="Raleway" w:hAnsi="Raleway" w:cs="Arial"/>
                <w:sz w:val="16"/>
                <w:szCs w:val="16"/>
              </w:rPr>
            </w:pPr>
          </w:p>
        </w:tc>
        <w:tc>
          <w:tcPr>
            <w:tcW w:w="1377" w:type="pct"/>
          </w:tcPr>
          <w:p w14:paraId="6DCA2415" w14:textId="77777777" w:rsidR="00376FBA" w:rsidRPr="00185B6D" w:rsidRDefault="00376FBA" w:rsidP="00D6762C">
            <w:pPr>
              <w:autoSpaceDE w:val="0"/>
              <w:autoSpaceDN w:val="0"/>
              <w:adjustRightInd w:val="0"/>
              <w:jc w:val="both"/>
              <w:rPr>
                <w:rFonts w:ascii="Raleway" w:hAnsi="Raleway" w:cs="Arial"/>
                <w:sz w:val="16"/>
                <w:szCs w:val="16"/>
              </w:rPr>
            </w:pPr>
          </w:p>
        </w:tc>
      </w:tr>
      <w:tr w:rsidR="008E40BD" w:rsidRPr="00185B6D" w14:paraId="58AA166B" w14:textId="77777777" w:rsidTr="0055159E">
        <w:trPr>
          <w:trHeight w:val="57"/>
        </w:trPr>
        <w:tc>
          <w:tcPr>
            <w:tcW w:w="2186" w:type="pct"/>
            <w:shd w:val="clear" w:color="auto" w:fill="C6D9F1" w:themeFill="text2" w:themeFillTint="33"/>
            <w:vAlign w:val="center"/>
          </w:tcPr>
          <w:p w14:paraId="696B4170" w14:textId="388CF2C5" w:rsidR="00800B7A" w:rsidRPr="0055159E" w:rsidRDefault="00376FBA" w:rsidP="00D6762C">
            <w:pPr>
              <w:autoSpaceDE w:val="0"/>
              <w:autoSpaceDN w:val="0"/>
              <w:adjustRightInd w:val="0"/>
              <w:jc w:val="both"/>
              <w:rPr>
                <w:rFonts w:ascii="Raleway" w:hAnsi="Raleway" w:cs="Arial"/>
                <w:b/>
                <w:bCs/>
                <w:sz w:val="16"/>
                <w:szCs w:val="16"/>
              </w:rPr>
            </w:pPr>
            <w:r w:rsidRPr="0055159E">
              <w:rPr>
                <w:rFonts w:ascii="Raleway" w:hAnsi="Raleway" w:cs="Arial"/>
                <w:b/>
                <w:bCs/>
                <w:sz w:val="16"/>
                <w:szCs w:val="16"/>
              </w:rPr>
              <w:t>10.11 REQUISITOS RELATIVOS AL PROCESO DEL CICLO DE VIDA DE LA CERTIFICACIÓN DIGITAL</w:t>
            </w:r>
          </w:p>
        </w:tc>
        <w:tc>
          <w:tcPr>
            <w:tcW w:w="1437" w:type="pct"/>
          </w:tcPr>
          <w:p w14:paraId="52BA64D7"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53BB6F4F"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1721B95A" w14:textId="77777777" w:rsidTr="0052705D">
        <w:trPr>
          <w:trHeight w:val="57"/>
        </w:trPr>
        <w:tc>
          <w:tcPr>
            <w:tcW w:w="2186" w:type="pct"/>
          </w:tcPr>
          <w:p w14:paraId="102AF638" w14:textId="0F12D9B2" w:rsidR="00800B7A" w:rsidRPr="00185B6D" w:rsidRDefault="00376FBA" w:rsidP="00D6762C">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10.11.1 SOLICITUD</w:t>
            </w:r>
          </w:p>
        </w:tc>
        <w:tc>
          <w:tcPr>
            <w:tcW w:w="1437" w:type="pct"/>
          </w:tcPr>
          <w:p w14:paraId="5B3472AC"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06201065" w14:textId="77777777" w:rsidR="008E40BD" w:rsidRPr="00185B6D" w:rsidRDefault="008E40BD" w:rsidP="00D6762C">
            <w:pPr>
              <w:autoSpaceDE w:val="0"/>
              <w:autoSpaceDN w:val="0"/>
              <w:adjustRightInd w:val="0"/>
              <w:jc w:val="both"/>
              <w:rPr>
                <w:rFonts w:ascii="Raleway" w:hAnsi="Raleway" w:cs="Arial"/>
                <w:sz w:val="16"/>
                <w:szCs w:val="16"/>
              </w:rPr>
            </w:pPr>
          </w:p>
        </w:tc>
      </w:tr>
      <w:tr w:rsidR="008E40BD" w:rsidRPr="00185B6D" w14:paraId="105FA345" w14:textId="77777777" w:rsidTr="0052705D">
        <w:trPr>
          <w:trHeight w:val="57"/>
        </w:trPr>
        <w:tc>
          <w:tcPr>
            <w:tcW w:w="2186" w:type="pct"/>
          </w:tcPr>
          <w:p w14:paraId="28AEB45A" w14:textId="5C166E88" w:rsidR="00EE410F" w:rsidRPr="00185B6D" w:rsidRDefault="00EE410F" w:rsidP="00376FBA">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La responsabilidad para la gestión de la solicitud debe ser asignada a una función dentro de la RA.</w:t>
            </w:r>
          </w:p>
          <w:p w14:paraId="10CB9661" w14:textId="77777777" w:rsidR="00EE410F" w:rsidRPr="00185B6D" w:rsidRDefault="00EE410F" w:rsidP="00376FBA">
            <w:pPr>
              <w:widowControl w:val="0"/>
              <w:autoSpaceDE w:val="0"/>
              <w:autoSpaceDN w:val="0"/>
              <w:adjustRightInd w:val="0"/>
              <w:jc w:val="both"/>
              <w:rPr>
                <w:rFonts w:ascii="Raleway" w:hAnsi="Raleway" w:cs="Arial"/>
                <w:sz w:val="16"/>
                <w:szCs w:val="16"/>
              </w:rPr>
            </w:pPr>
          </w:p>
          <w:p w14:paraId="2D2C9115" w14:textId="5149A1A8" w:rsidR="00376FBA" w:rsidRPr="00185B6D" w:rsidRDefault="00376FBA" w:rsidP="00376FBA">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La ECD debe obtener toda la información necesaria para gestionar la solicitud del servicio de certificación digital. La información debe corresponder con la naturaleza y el tipo de servicio de certificación digital solicitado, de conformidad</w:t>
            </w:r>
          </w:p>
          <w:p w14:paraId="5ADF4B47" w14:textId="4937F10B" w:rsidR="00376FBA" w:rsidRPr="00185B6D" w:rsidRDefault="00376FBA" w:rsidP="00376FBA">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lastRenderedPageBreak/>
              <w:t>con lo definido en el documento de Declaración de Prácticas de Certificación Digital (DPC) y Políticas de certificados (PC). La información debe incluir, al menos, la siguiente:</w:t>
            </w:r>
          </w:p>
          <w:p w14:paraId="0226FDDB" w14:textId="77777777" w:rsidR="00CB7FE5" w:rsidRPr="00185B6D" w:rsidRDefault="00CB7FE5" w:rsidP="00376FBA">
            <w:pPr>
              <w:widowControl w:val="0"/>
              <w:autoSpaceDE w:val="0"/>
              <w:autoSpaceDN w:val="0"/>
              <w:adjustRightInd w:val="0"/>
              <w:jc w:val="both"/>
              <w:rPr>
                <w:rFonts w:ascii="Raleway" w:hAnsi="Raleway" w:cs="Arial"/>
                <w:sz w:val="16"/>
                <w:szCs w:val="16"/>
              </w:rPr>
            </w:pPr>
          </w:p>
          <w:p w14:paraId="4357C5D9" w14:textId="77777777" w:rsidR="00376FBA" w:rsidRPr="00185B6D" w:rsidRDefault="00376FBA" w:rsidP="00376FBA">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El servicio de certificación digital solicitado.</w:t>
            </w:r>
          </w:p>
          <w:p w14:paraId="194DF49E" w14:textId="77777777" w:rsidR="00376FBA" w:rsidRPr="00185B6D" w:rsidRDefault="00376FBA" w:rsidP="00376FBA">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Las normas y/u otros documentos normativos para los cuales el solicitante y/o suscriptor busca la certificación digital.</w:t>
            </w:r>
          </w:p>
          <w:p w14:paraId="5EAE229F" w14:textId="77777777" w:rsidR="00376FBA" w:rsidRPr="00185B6D" w:rsidRDefault="00376FBA" w:rsidP="00376FBA">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Los datos generales del solicitante y/o suscriptor, incluyendo su nombre, domicilio y todos los requisitos legales.</w:t>
            </w:r>
          </w:p>
          <w:p w14:paraId="2C61F758" w14:textId="6E01B702" w:rsidR="00376FBA" w:rsidRPr="00185B6D" w:rsidRDefault="00376FBA" w:rsidP="00376FBA">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 Información general respecto al solicitante y/o suscriptor, para el servicio de certificación digital para el cual se presenta la solicitud, de acuerdo con lo establecido en la DPC y la PC.</w:t>
            </w:r>
          </w:p>
          <w:p w14:paraId="43CA6710" w14:textId="10D87437" w:rsidR="00376FBA" w:rsidRPr="00185B6D" w:rsidRDefault="00376FBA" w:rsidP="00376FBA">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e) Una declaración de que el solicitante y/o suscriptor acuerda cumplir con los requisitos de la certificación y proporcionar toda información requerida.</w:t>
            </w:r>
          </w:p>
          <w:p w14:paraId="03D07031" w14:textId="24447694" w:rsidR="00800B7A" w:rsidRPr="00185B6D" w:rsidRDefault="00376FBA" w:rsidP="00376FBA">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f) La ECD debe establecer los medios y mecanismos para recolectar esta información en diversos momentos, a través de un formulario de solicitud en físico o digital.</w:t>
            </w:r>
          </w:p>
        </w:tc>
        <w:tc>
          <w:tcPr>
            <w:tcW w:w="1437" w:type="pct"/>
          </w:tcPr>
          <w:p w14:paraId="6E6CA7A5" w14:textId="77777777" w:rsidR="008E40BD" w:rsidRPr="00185B6D" w:rsidRDefault="008E40BD" w:rsidP="00D6762C">
            <w:pPr>
              <w:autoSpaceDE w:val="0"/>
              <w:autoSpaceDN w:val="0"/>
              <w:adjustRightInd w:val="0"/>
              <w:jc w:val="both"/>
              <w:rPr>
                <w:rFonts w:ascii="Raleway" w:hAnsi="Raleway" w:cs="Arial"/>
                <w:sz w:val="16"/>
                <w:szCs w:val="16"/>
              </w:rPr>
            </w:pPr>
          </w:p>
        </w:tc>
        <w:tc>
          <w:tcPr>
            <w:tcW w:w="1377" w:type="pct"/>
          </w:tcPr>
          <w:p w14:paraId="59684659" w14:textId="77777777" w:rsidR="008E40BD" w:rsidRPr="00185B6D" w:rsidRDefault="008E40BD" w:rsidP="00D6762C">
            <w:pPr>
              <w:autoSpaceDE w:val="0"/>
              <w:autoSpaceDN w:val="0"/>
              <w:adjustRightInd w:val="0"/>
              <w:jc w:val="both"/>
              <w:rPr>
                <w:rFonts w:ascii="Raleway" w:hAnsi="Raleway" w:cs="Arial"/>
                <w:sz w:val="16"/>
                <w:szCs w:val="16"/>
              </w:rPr>
            </w:pPr>
          </w:p>
        </w:tc>
      </w:tr>
      <w:tr w:rsidR="00EC4F42" w:rsidRPr="00185B6D" w14:paraId="354159B6" w14:textId="77777777" w:rsidTr="0055159E">
        <w:trPr>
          <w:trHeight w:val="57"/>
        </w:trPr>
        <w:tc>
          <w:tcPr>
            <w:tcW w:w="2186" w:type="pct"/>
            <w:shd w:val="clear" w:color="auto" w:fill="C6D9F1" w:themeFill="text2" w:themeFillTint="33"/>
          </w:tcPr>
          <w:p w14:paraId="400746DD" w14:textId="6D513FE9" w:rsidR="00EC4F42" w:rsidRPr="0055159E" w:rsidRDefault="00EC4F42" w:rsidP="00EC4F42">
            <w:pPr>
              <w:widowControl w:val="0"/>
              <w:autoSpaceDE w:val="0"/>
              <w:autoSpaceDN w:val="0"/>
              <w:adjustRightInd w:val="0"/>
              <w:jc w:val="both"/>
              <w:rPr>
                <w:rFonts w:ascii="Raleway" w:hAnsi="Raleway" w:cs="Arial"/>
                <w:sz w:val="16"/>
                <w:szCs w:val="16"/>
              </w:rPr>
            </w:pPr>
            <w:r w:rsidRPr="0055159E">
              <w:rPr>
                <w:rFonts w:ascii="Raleway" w:hAnsi="Raleway" w:cs="Arial"/>
                <w:sz w:val="16"/>
                <w:szCs w:val="16"/>
              </w:rPr>
              <w:t>10.11.2 REVISIÓN DE LA SOLICITUD</w:t>
            </w:r>
          </w:p>
        </w:tc>
        <w:tc>
          <w:tcPr>
            <w:tcW w:w="1437" w:type="pct"/>
          </w:tcPr>
          <w:p w14:paraId="723659FC"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2A270040"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312C7091" w14:textId="77777777" w:rsidTr="0052705D">
        <w:trPr>
          <w:trHeight w:val="57"/>
        </w:trPr>
        <w:tc>
          <w:tcPr>
            <w:tcW w:w="2186" w:type="pct"/>
          </w:tcPr>
          <w:p w14:paraId="57F3353D" w14:textId="1B8F20D3" w:rsidR="00EE410F" w:rsidRPr="00185B6D" w:rsidRDefault="00EE410F" w:rsidP="00EE410F">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La ECD debe asignar la función de la revisión a la RA. La RA debe ejecutar la revisión de la información obtenida con el fin de garantizar que:</w:t>
            </w:r>
          </w:p>
          <w:p w14:paraId="094E930C" w14:textId="77777777" w:rsidR="00EE410F" w:rsidRPr="00185B6D" w:rsidRDefault="00EE410F" w:rsidP="00EC4F42">
            <w:pPr>
              <w:widowControl w:val="0"/>
              <w:autoSpaceDE w:val="0"/>
              <w:autoSpaceDN w:val="0"/>
              <w:adjustRightInd w:val="0"/>
              <w:jc w:val="both"/>
              <w:rPr>
                <w:rFonts w:ascii="Raleway" w:hAnsi="Raleway" w:cs="Arial"/>
                <w:sz w:val="16"/>
                <w:szCs w:val="16"/>
              </w:rPr>
            </w:pPr>
          </w:p>
          <w:p w14:paraId="503C177B" w14:textId="2678F4A8"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La revisión de la solicitud debe asegurar la identificación inequívoca de la identidad del suscriptor (persona natural o jurídica), la veracidad y autenticidad de la información, que permita dar una recomendación para la toma de decisión.</w:t>
            </w:r>
          </w:p>
        </w:tc>
        <w:tc>
          <w:tcPr>
            <w:tcW w:w="1437" w:type="pct"/>
          </w:tcPr>
          <w:p w14:paraId="2C5D9BA8"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1E294AEF"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56F0101D" w14:textId="77777777" w:rsidTr="0052705D">
        <w:trPr>
          <w:trHeight w:val="57"/>
        </w:trPr>
        <w:tc>
          <w:tcPr>
            <w:tcW w:w="2186" w:type="pct"/>
          </w:tcPr>
          <w:p w14:paraId="10E737EE" w14:textId="479C1EC7"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La ECD debe mantener registros de los procesos de validación de identidad para demostrar el cumplimiento eficaz de la identificación inequívoca del suscriptor y permitir una evaluación de dichos registros.</w:t>
            </w:r>
          </w:p>
        </w:tc>
        <w:tc>
          <w:tcPr>
            <w:tcW w:w="1437" w:type="pct"/>
          </w:tcPr>
          <w:p w14:paraId="1159635B"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2D454EE2"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77F6BE2C" w14:textId="77777777" w:rsidTr="0052705D">
        <w:trPr>
          <w:trHeight w:val="57"/>
        </w:trPr>
        <w:tc>
          <w:tcPr>
            <w:tcW w:w="2186" w:type="pct"/>
          </w:tcPr>
          <w:p w14:paraId="0567E59C" w14:textId="41D10414"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Se resuelve cualquier diferencia de entendimiento conocida entre la ECD y el solicitante, incluyendo el acuerdo con respecto a la DPC, documentos normativos u otros documentos reglamentarios.</w:t>
            </w:r>
          </w:p>
        </w:tc>
        <w:tc>
          <w:tcPr>
            <w:tcW w:w="1437" w:type="pct"/>
          </w:tcPr>
          <w:p w14:paraId="7DE03C9A"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1E81E339"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1EDBBEC5" w14:textId="77777777" w:rsidTr="0052705D">
        <w:trPr>
          <w:trHeight w:val="57"/>
        </w:trPr>
        <w:tc>
          <w:tcPr>
            <w:tcW w:w="2186" w:type="pct"/>
          </w:tcPr>
          <w:p w14:paraId="6227E09A" w14:textId="37B3D126"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 Se define el alcance del servicio de certificación digital solicitado.</w:t>
            </w:r>
          </w:p>
        </w:tc>
        <w:tc>
          <w:tcPr>
            <w:tcW w:w="1437" w:type="pct"/>
          </w:tcPr>
          <w:p w14:paraId="2EE06D41"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72CC335F"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3A0F6C56" w14:textId="77777777" w:rsidTr="0052705D">
        <w:trPr>
          <w:trHeight w:val="57"/>
        </w:trPr>
        <w:tc>
          <w:tcPr>
            <w:tcW w:w="2186" w:type="pct"/>
          </w:tcPr>
          <w:p w14:paraId="70F5EB47" w14:textId="35D4F82D"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e) Se dispone de los medios para realizar todas las actividades de verificación.</w:t>
            </w:r>
          </w:p>
        </w:tc>
        <w:tc>
          <w:tcPr>
            <w:tcW w:w="1437" w:type="pct"/>
          </w:tcPr>
          <w:p w14:paraId="254FF270"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07148A6F"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50EE7530" w14:textId="77777777" w:rsidTr="0052705D">
        <w:trPr>
          <w:trHeight w:val="57"/>
        </w:trPr>
        <w:tc>
          <w:tcPr>
            <w:tcW w:w="2186" w:type="pct"/>
          </w:tcPr>
          <w:p w14:paraId="44FDB8BA" w14:textId="30F1FE1F"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f) La ECD tiene la competencia y la capacidad para llevar a cabo la actividad y servicios de certificación digital.</w:t>
            </w:r>
          </w:p>
        </w:tc>
        <w:tc>
          <w:tcPr>
            <w:tcW w:w="1437" w:type="pct"/>
          </w:tcPr>
          <w:p w14:paraId="54A48C03"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479C4421"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3EBB71D2" w14:textId="77777777" w:rsidTr="0052705D">
        <w:trPr>
          <w:trHeight w:val="57"/>
        </w:trPr>
        <w:tc>
          <w:tcPr>
            <w:tcW w:w="2186" w:type="pct"/>
          </w:tcPr>
          <w:p w14:paraId="69157215" w14:textId="0D96962A"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g) La ECD debe declinar una solicitud de un servicio de certificación digital, si el mismo no se encuentra en el alcance de la acreditación que le fue otorgado por ONAC.</w:t>
            </w:r>
          </w:p>
        </w:tc>
        <w:tc>
          <w:tcPr>
            <w:tcW w:w="1437" w:type="pct"/>
          </w:tcPr>
          <w:p w14:paraId="76C68689"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39244017"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1960E871" w14:textId="77777777" w:rsidTr="0052705D">
        <w:trPr>
          <w:trHeight w:val="57"/>
        </w:trPr>
        <w:tc>
          <w:tcPr>
            <w:tcW w:w="2186" w:type="pct"/>
          </w:tcPr>
          <w:p w14:paraId="7EF1BFA1" w14:textId="070A4F76"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h) La ECD debe documentar los procesos y los resultados relacionados con la revisión de la solicitud, incluyendo la recomendación para la decisión sobre la certificación con base en la revisión.</w:t>
            </w:r>
          </w:p>
        </w:tc>
        <w:tc>
          <w:tcPr>
            <w:tcW w:w="1437" w:type="pct"/>
          </w:tcPr>
          <w:p w14:paraId="1B5185F1"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218C2B2C"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3EC40D3A" w14:textId="77777777" w:rsidTr="0052705D">
        <w:trPr>
          <w:trHeight w:val="57"/>
        </w:trPr>
        <w:tc>
          <w:tcPr>
            <w:tcW w:w="2186" w:type="pct"/>
          </w:tcPr>
          <w:p w14:paraId="52A70479" w14:textId="02A6178F"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10.11.3 DECISIÓN DE CERTIFICACIÓN PARA LAS ACTIVIDADES DE EMISIÓN DE CERTIFICADOS</w:t>
            </w:r>
          </w:p>
        </w:tc>
        <w:tc>
          <w:tcPr>
            <w:tcW w:w="1437" w:type="pct"/>
          </w:tcPr>
          <w:p w14:paraId="6C636AEC"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3D09DF30"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77B6D77F" w14:textId="77777777" w:rsidTr="0052705D">
        <w:trPr>
          <w:trHeight w:val="57"/>
        </w:trPr>
        <w:tc>
          <w:tcPr>
            <w:tcW w:w="2186" w:type="pct"/>
          </w:tcPr>
          <w:p w14:paraId="023C4D48" w14:textId="00B9FE5E"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10.11.3.1 La ECD debe ser responsable de sus decisiones relacionadas con la certificación digital y debe conservar su poder de decisión, que no debe ser delegado, incluyendo otorgar, mantener, cancelar o retirar (revocar) la certificación. Las decisiones relativas a la certificación no deben contratase externamente.</w:t>
            </w:r>
          </w:p>
        </w:tc>
        <w:tc>
          <w:tcPr>
            <w:tcW w:w="1437" w:type="pct"/>
          </w:tcPr>
          <w:p w14:paraId="5E6D6326"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25819827"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6F26C614" w14:textId="77777777" w:rsidTr="0052705D">
        <w:trPr>
          <w:trHeight w:val="57"/>
        </w:trPr>
        <w:tc>
          <w:tcPr>
            <w:tcW w:w="2186" w:type="pct"/>
          </w:tcPr>
          <w:p w14:paraId="3C762058" w14:textId="28FB1734" w:rsidR="00EC4F42" w:rsidRPr="00185B6D" w:rsidRDefault="00EC4F42" w:rsidP="006A24B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xml:space="preserve">10.11.3.2 Para los servicios de certificación digital que incluyan las actividades 1, 2, 3 y 4 del Artículo 161 del Decreto Ley 019 de 2012, la ECD debe asegurar </w:t>
            </w:r>
            <w:r w:rsidRPr="00185B6D">
              <w:rPr>
                <w:rFonts w:ascii="Raleway" w:hAnsi="Raleway" w:cs="Arial"/>
                <w:sz w:val="16"/>
                <w:szCs w:val="16"/>
              </w:rPr>
              <w:lastRenderedPageBreak/>
              <w:t>independencia e imparcialidad entre las funciones de revisión y de decisión de la</w:t>
            </w:r>
            <w:r w:rsidR="006A24B7" w:rsidRPr="00185B6D">
              <w:rPr>
                <w:rFonts w:ascii="Raleway" w:hAnsi="Raleway" w:cs="Arial"/>
                <w:sz w:val="16"/>
                <w:szCs w:val="16"/>
              </w:rPr>
              <w:t xml:space="preserve"> </w:t>
            </w:r>
            <w:r w:rsidRPr="00185B6D">
              <w:rPr>
                <w:rFonts w:ascii="Raleway" w:hAnsi="Raleway" w:cs="Arial"/>
                <w:sz w:val="16"/>
                <w:szCs w:val="16"/>
              </w:rPr>
              <w:t>certificación.</w:t>
            </w:r>
          </w:p>
        </w:tc>
        <w:tc>
          <w:tcPr>
            <w:tcW w:w="1437" w:type="pct"/>
          </w:tcPr>
          <w:p w14:paraId="1AC39787"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5C98DB6D"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1FAAA7ED" w14:textId="77777777" w:rsidTr="0052705D">
        <w:trPr>
          <w:trHeight w:val="57"/>
        </w:trPr>
        <w:tc>
          <w:tcPr>
            <w:tcW w:w="2186" w:type="pct"/>
          </w:tcPr>
          <w:p w14:paraId="20B529F6" w14:textId="12484BAE" w:rsidR="00EC4F42" w:rsidRPr="00185B6D" w:rsidRDefault="00EC4F42" w:rsidP="00EC4F42">
            <w:pPr>
              <w:autoSpaceDE w:val="0"/>
              <w:autoSpaceDN w:val="0"/>
              <w:adjustRightInd w:val="0"/>
              <w:jc w:val="both"/>
              <w:rPr>
                <w:rFonts w:ascii="Raleway" w:hAnsi="Raleway" w:cs="Arial"/>
                <w:sz w:val="16"/>
                <w:szCs w:val="16"/>
              </w:rPr>
            </w:pPr>
            <w:r w:rsidRPr="00185B6D">
              <w:rPr>
                <w:rFonts w:ascii="Raleway" w:hAnsi="Raleway" w:cs="Arial"/>
                <w:sz w:val="16"/>
                <w:szCs w:val="16"/>
              </w:rPr>
              <w:t>10.11.3.3 La persona o personas asignadas por la ECD para tomar la decisión sobre la certificación digital deben ser empleadas o estar bajo otro tipo de contrato con uno de los siguientes entes:</w:t>
            </w:r>
          </w:p>
          <w:p w14:paraId="7A8C0CBA" w14:textId="77777777" w:rsidR="00EC4F42" w:rsidRPr="00185B6D" w:rsidRDefault="00EC4F42" w:rsidP="00EC4F42">
            <w:pPr>
              <w:autoSpaceDE w:val="0"/>
              <w:autoSpaceDN w:val="0"/>
              <w:adjustRightInd w:val="0"/>
              <w:jc w:val="both"/>
              <w:rPr>
                <w:rFonts w:ascii="Raleway" w:hAnsi="Raleway" w:cs="Arial"/>
                <w:sz w:val="16"/>
                <w:szCs w:val="16"/>
              </w:rPr>
            </w:pPr>
          </w:p>
          <w:p w14:paraId="4D2360FE" w14:textId="77777777" w:rsidR="00EC4F42" w:rsidRPr="00185B6D" w:rsidRDefault="00EC4F42" w:rsidP="00EC4F42">
            <w:pPr>
              <w:autoSpaceDE w:val="0"/>
              <w:autoSpaceDN w:val="0"/>
              <w:adjustRightInd w:val="0"/>
              <w:jc w:val="both"/>
              <w:rPr>
                <w:rFonts w:ascii="Raleway" w:hAnsi="Raleway" w:cs="Arial"/>
                <w:sz w:val="16"/>
                <w:szCs w:val="16"/>
              </w:rPr>
            </w:pPr>
            <w:r w:rsidRPr="00185B6D">
              <w:rPr>
                <w:rFonts w:ascii="Raleway" w:hAnsi="Raleway" w:cs="Arial"/>
                <w:sz w:val="16"/>
                <w:szCs w:val="16"/>
              </w:rPr>
              <w:t>a) Una entidad bajo el control organizacional de la ECD. El control organizacional por parte de la ECD debe corresponder a uno de los siguientes:</w:t>
            </w:r>
          </w:p>
          <w:p w14:paraId="096E8CA4" w14:textId="1F103DE6" w:rsidR="00EC4F42" w:rsidRPr="00185B6D" w:rsidRDefault="00EC4F42" w:rsidP="00EC4F42">
            <w:pPr>
              <w:pStyle w:val="Prrafodelista"/>
              <w:numPr>
                <w:ilvl w:val="0"/>
                <w:numId w:val="6"/>
              </w:numPr>
              <w:autoSpaceDE w:val="0"/>
              <w:autoSpaceDN w:val="0"/>
              <w:adjustRightInd w:val="0"/>
              <w:jc w:val="both"/>
              <w:rPr>
                <w:rFonts w:ascii="Raleway" w:hAnsi="Raleway" w:cs="Arial"/>
                <w:sz w:val="16"/>
                <w:szCs w:val="16"/>
              </w:rPr>
            </w:pPr>
            <w:r w:rsidRPr="00185B6D">
              <w:rPr>
                <w:rFonts w:ascii="Raleway" w:hAnsi="Raleway" w:cs="Arial"/>
                <w:sz w:val="16"/>
                <w:szCs w:val="16"/>
              </w:rPr>
              <w:t>Propiedad total o mayoritaria de otra entidad por parte de la ECD.</w:t>
            </w:r>
          </w:p>
          <w:p w14:paraId="711632F0" w14:textId="5B28FE3D" w:rsidR="00EC4F42" w:rsidRPr="00185B6D" w:rsidRDefault="00EC4F42" w:rsidP="00EC4F42">
            <w:pPr>
              <w:pStyle w:val="Prrafodelista"/>
              <w:numPr>
                <w:ilvl w:val="0"/>
                <w:numId w:val="6"/>
              </w:numPr>
              <w:autoSpaceDE w:val="0"/>
              <w:autoSpaceDN w:val="0"/>
              <w:adjustRightInd w:val="0"/>
              <w:jc w:val="both"/>
              <w:rPr>
                <w:rFonts w:ascii="Raleway" w:hAnsi="Raleway" w:cs="Arial"/>
                <w:sz w:val="16"/>
                <w:szCs w:val="16"/>
              </w:rPr>
            </w:pPr>
            <w:r w:rsidRPr="00185B6D">
              <w:rPr>
                <w:rFonts w:ascii="Raleway" w:hAnsi="Raleway" w:cs="Arial"/>
                <w:sz w:val="16"/>
                <w:szCs w:val="16"/>
              </w:rPr>
              <w:t>Participación mayoritaria por parte de la ECD en la junta directiva de otra entidad.</w:t>
            </w:r>
          </w:p>
          <w:p w14:paraId="1EC105AE" w14:textId="25A47F3E" w:rsidR="00EC4F42" w:rsidRPr="00185B6D" w:rsidRDefault="00EC4F42" w:rsidP="00EC4F42">
            <w:pPr>
              <w:pStyle w:val="Prrafodelista"/>
              <w:numPr>
                <w:ilvl w:val="0"/>
                <w:numId w:val="6"/>
              </w:numPr>
              <w:autoSpaceDE w:val="0"/>
              <w:autoSpaceDN w:val="0"/>
              <w:adjustRightInd w:val="0"/>
              <w:jc w:val="both"/>
              <w:rPr>
                <w:rFonts w:ascii="Raleway" w:hAnsi="Raleway" w:cs="Arial"/>
                <w:sz w:val="16"/>
                <w:szCs w:val="16"/>
              </w:rPr>
            </w:pPr>
            <w:r w:rsidRPr="00185B6D">
              <w:rPr>
                <w:rFonts w:ascii="Raleway" w:hAnsi="Raleway" w:cs="Arial"/>
                <w:sz w:val="16"/>
                <w:szCs w:val="16"/>
              </w:rPr>
              <w:t>Autoridad documentada de la ECD sobre otra entidad en una red de entidades legales (a la cual pertenece la ECD ya sea privada o pública), vinculada por propiedad o por el control de la junta directiva.</w:t>
            </w:r>
          </w:p>
          <w:p w14:paraId="3D89D32B" w14:textId="25FA17D3" w:rsidR="00EC4F42" w:rsidRPr="00185B6D" w:rsidRDefault="00EC4F42" w:rsidP="00EC4F42">
            <w:pPr>
              <w:autoSpaceDE w:val="0"/>
              <w:autoSpaceDN w:val="0"/>
              <w:adjustRightInd w:val="0"/>
              <w:jc w:val="both"/>
              <w:rPr>
                <w:rFonts w:ascii="Raleway" w:hAnsi="Raleway" w:cs="Arial"/>
                <w:sz w:val="16"/>
                <w:szCs w:val="16"/>
              </w:rPr>
            </w:pPr>
            <w:r w:rsidRPr="00185B6D">
              <w:rPr>
                <w:rFonts w:ascii="Raleway" w:hAnsi="Raleway" w:cs="Arial"/>
                <w:b/>
                <w:bCs/>
                <w:sz w:val="16"/>
                <w:szCs w:val="16"/>
              </w:rPr>
              <w:t>NOTA 5</w:t>
            </w:r>
            <w:r w:rsidRPr="00185B6D">
              <w:rPr>
                <w:rFonts w:ascii="Raleway" w:hAnsi="Raleway" w:cs="Arial"/>
                <w:sz w:val="16"/>
                <w:szCs w:val="16"/>
              </w:rPr>
              <w:t xml:space="preserve"> En el caso de las ECD de naturaleza pública, se puede considerar que otras partes del mismo gobierno están “vinculadas por propiedad” a la ECD.</w:t>
            </w:r>
          </w:p>
        </w:tc>
        <w:tc>
          <w:tcPr>
            <w:tcW w:w="1437" w:type="pct"/>
          </w:tcPr>
          <w:p w14:paraId="6B76F3A8"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4D6E6878"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684103CC" w14:textId="77777777" w:rsidTr="0052705D">
        <w:trPr>
          <w:trHeight w:val="57"/>
        </w:trPr>
        <w:tc>
          <w:tcPr>
            <w:tcW w:w="2186" w:type="pct"/>
          </w:tcPr>
          <w:p w14:paraId="1669A8B8" w14:textId="0670B320" w:rsidR="00EC4F42" w:rsidRPr="00185B6D" w:rsidRDefault="00EC4F42" w:rsidP="00EC4F42">
            <w:pPr>
              <w:autoSpaceDE w:val="0"/>
              <w:autoSpaceDN w:val="0"/>
              <w:adjustRightInd w:val="0"/>
              <w:jc w:val="both"/>
              <w:rPr>
                <w:rFonts w:ascii="Raleway" w:hAnsi="Raleway" w:cs="Arial"/>
                <w:sz w:val="16"/>
                <w:szCs w:val="16"/>
              </w:rPr>
            </w:pPr>
            <w:r w:rsidRPr="00185B6D">
              <w:rPr>
                <w:rFonts w:ascii="Raleway" w:hAnsi="Raleway" w:cs="Arial"/>
                <w:sz w:val="16"/>
                <w:szCs w:val="16"/>
              </w:rPr>
              <w:t>b) Las personas empleadas o con otro tipo de contrato en entidades bajo el control organizacional de la ECD deben tener responsabilidad y autoridad documentada.</w:t>
            </w:r>
          </w:p>
        </w:tc>
        <w:tc>
          <w:tcPr>
            <w:tcW w:w="1437" w:type="pct"/>
          </w:tcPr>
          <w:p w14:paraId="6E7A66AB"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68C1A76E"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0D4F26DA" w14:textId="77777777" w:rsidTr="0052705D">
        <w:trPr>
          <w:trHeight w:val="57"/>
        </w:trPr>
        <w:tc>
          <w:tcPr>
            <w:tcW w:w="2186" w:type="pct"/>
            <w:vAlign w:val="center"/>
          </w:tcPr>
          <w:p w14:paraId="70F8EAE3" w14:textId="6C85E276"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10.11.3.4 La ECD debe notificar a los suscriptores las razones de la decisión de no otorgar la certificación digital.</w:t>
            </w:r>
          </w:p>
        </w:tc>
        <w:tc>
          <w:tcPr>
            <w:tcW w:w="1437" w:type="pct"/>
          </w:tcPr>
          <w:p w14:paraId="185804B9"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03B9E33C"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14F85DEA" w14:textId="77777777" w:rsidTr="0052705D">
        <w:trPr>
          <w:trHeight w:val="57"/>
        </w:trPr>
        <w:tc>
          <w:tcPr>
            <w:tcW w:w="2186" w:type="pct"/>
          </w:tcPr>
          <w:p w14:paraId="7D8A8E27" w14:textId="77777777"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10.11.3.5 La información reunida durante el proceso de certificación debe ser suficiente para permitir:</w:t>
            </w:r>
          </w:p>
          <w:p w14:paraId="477C5857" w14:textId="77777777"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Al organismo de certificación tomar una decisión respecto a la certificación.</w:t>
            </w:r>
          </w:p>
          <w:p w14:paraId="3092398F" w14:textId="0855EA49"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La trazabilidad en el caso, por ejemplo, de una queja.</w:t>
            </w:r>
          </w:p>
        </w:tc>
        <w:tc>
          <w:tcPr>
            <w:tcW w:w="1437" w:type="pct"/>
          </w:tcPr>
          <w:p w14:paraId="74B6FDE9"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2B37C11E"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48DFF1A8" w14:textId="77777777" w:rsidTr="0052705D">
        <w:trPr>
          <w:trHeight w:val="57"/>
        </w:trPr>
        <w:tc>
          <w:tcPr>
            <w:tcW w:w="2186" w:type="pct"/>
          </w:tcPr>
          <w:p w14:paraId="17378E76" w14:textId="362888EA"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10.11.3.6 No se debe otorgar la certificación digital o realizar la activación del servicio hasta que no se hayan cumplido todos los requisitos de certificación.</w:t>
            </w:r>
          </w:p>
        </w:tc>
        <w:tc>
          <w:tcPr>
            <w:tcW w:w="1437" w:type="pct"/>
          </w:tcPr>
          <w:p w14:paraId="4960FE0A"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28FE8FD0"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2ABFC239" w14:textId="77777777" w:rsidTr="0052705D">
        <w:trPr>
          <w:trHeight w:val="57"/>
        </w:trPr>
        <w:tc>
          <w:tcPr>
            <w:tcW w:w="2186" w:type="pct"/>
          </w:tcPr>
          <w:p w14:paraId="62DBD2F6" w14:textId="68BDBA1C" w:rsidR="00EC4F42" w:rsidRPr="00185B6D" w:rsidRDefault="00EC4F42"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10.11.3.7 Una ECD puede declinar la aceptación de una solicitud o el mantenimiento de un contrato para la certificación cuando existen razones fundamentadas y demostradas, por ejemplo, la participación del solicitante y/o suscriptor en actividades ilegales, o temas similares relacionados con el suscriptor.</w:t>
            </w:r>
          </w:p>
        </w:tc>
        <w:tc>
          <w:tcPr>
            <w:tcW w:w="1437" w:type="pct"/>
          </w:tcPr>
          <w:p w14:paraId="26390421"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74603AE1" w14:textId="77777777" w:rsidR="00EC4F42" w:rsidRPr="00185B6D" w:rsidRDefault="00EC4F42" w:rsidP="00EC4F42">
            <w:pPr>
              <w:autoSpaceDE w:val="0"/>
              <w:autoSpaceDN w:val="0"/>
              <w:adjustRightInd w:val="0"/>
              <w:jc w:val="both"/>
              <w:rPr>
                <w:rFonts w:ascii="Raleway" w:hAnsi="Raleway" w:cs="Arial"/>
                <w:sz w:val="16"/>
                <w:szCs w:val="16"/>
              </w:rPr>
            </w:pPr>
          </w:p>
        </w:tc>
      </w:tr>
      <w:tr w:rsidR="00EC4F42" w:rsidRPr="00185B6D" w14:paraId="35BE5681" w14:textId="77777777" w:rsidTr="0052705D">
        <w:trPr>
          <w:trHeight w:val="57"/>
        </w:trPr>
        <w:tc>
          <w:tcPr>
            <w:tcW w:w="2186" w:type="pct"/>
          </w:tcPr>
          <w:p w14:paraId="28617BCF" w14:textId="77777777" w:rsidR="00EC4F42" w:rsidRPr="00185B6D" w:rsidRDefault="00EC4F42" w:rsidP="00EC4F42">
            <w:pPr>
              <w:widowControl w:val="0"/>
              <w:autoSpaceDE w:val="0"/>
              <w:autoSpaceDN w:val="0"/>
              <w:adjustRightInd w:val="0"/>
              <w:jc w:val="both"/>
              <w:rPr>
                <w:rFonts w:ascii="Raleway" w:hAnsi="Raleway" w:cs="Arial"/>
                <w:sz w:val="16"/>
                <w:szCs w:val="16"/>
              </w:rPr>
            </w:pPr>
          </w:p>
        </w:tc>
        <w:tc>
          <w:tcPr>
            <w:tcW w:w="1437" w:type="pct"/>
          </w:tcPr>
          <w:p w14:paraId="3ED78499"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6D06B799" w14:textId="77777777" w:rsidR="00EC4F42" w:rsidRPr="00185B6D" w:rsidRDefault="00EC4F42" w:rsidP="00EC4F42">
            <w:pPr>
              <w:autoSpaceDE w:val="0"/>
              <w:autoSpaceDN w:val="0"/>
              <w:adjustRightInd w:val="0"/>
              <w:jc w:val="both"/>
              <w:rPr>
                <w:rFonts w:ascii="Raleway" w:hAnsi="Raleway" w:cs="Arial"/>
                <w:sz w:val="16"/>
                <w:szCs w:val="16"/>
              </w:rPr>
            </w:pPr>
          </w:p>
        </w:tc>
      </w:tr>
      <w:tr w:rsidR="0089511A" w:rsidRPr="00185B6D" w14:paraId="69FE1A72" w14:textId="77777777" w:rsidTr="0052705D">
        <w:trPr>
          <w:trHeight w:val="57"/>
        </w:trPr>
        <w:tc>
          <w:tcPr>
            <w:tcW w:w="2186" w:type="pct"/>
          </w:tcPr>
          <w:p w14:paraId="3F114344" w14:textId="4C821CAF" w:rsidR="0089511A" w:rsidRPr="00185B6D" w:rsidRDefault="0089511A"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10.11.4 DOCUMENTACIÓN DE LA CERTIFICACIÓN DIGITAL</w:t>
            </w:r>
          </w:p>
        </w:tc>
        <w:tc>
          <w:tcPr>
            <w:tcW w:w="1437" w:type="pct"/>
          </w:tcPr>
          <w:p w14:paraId="144E613F" w14:textId="77777777" w:rsidR="0089511A" w:rsidRPr="00185B6D" w:rsidRDefault="0089511A" w:rsidP="00EC4F42">
            <w:pPr>
              <w:autoSpaceDE w:val="0"/>
              <w:autoSpaceDN w:val="0"/>
              <w:adjustRightInd w:val="0"/>
              <w:jc w:val="both"/>
              <w:rPr>
                <w:rFonts w:ascii="Raleway" w:hAnsi="Raleway" w:cs="Arial"/>
                <w:sz w:val="16"/>
                <w:szCs w:val="16"/>
              </w:rPr>
            </w:pPr>
          </w:p>
        </w:tc>
        <w:tc>
          <w:tcPr>
            <w:tcW w:w="1377" w:type="pct"/>
          </w:tcPr>
          <w:p w14:paraId="1DF563B0" w14:textId="77777777" w:rsidR="0089511A" w:rsidRPr="00185B6D" w:rsidRDefault="0089511A" w:rsidP="00EC4F42">
            <w:pPr>
              <w:autoSpaceDE w:val="0"/>
              <w:autoSpaceDN w:val="0"/>
              <w:adjustRightInd w:val="0"/>
              <w:jc w:val="both"/>
              <w:rPr>
                <w:rFonts w:ascii="Raleway" w:hAnsi="Raleway" w:cs="Arial"/>
                <w:sz w:val="16"/>
                <w:szCs w:val="16"/>
              </w:rPr>
            </w:pPr>
          </w:p>
        </w:tc>
      </w:tr>
      <w:tr w:rsidR="00EC4F42" w:rsidRPr="00185B6D" w14:paraId="5ABD6037" w14:textId="77777777" w:rsidTr="0052705D">
        <w:trPr>
          <w:trHeight w:val="57"/>
        </w:trPr>
        <w:tc>
          <w:tcPr>
            <w:tcW w:w="2186" w:type="pct"/>
          </w:tcPr>
          <w:p w14:paraId="550DF6DA" w14:textId="099B6F7E" w:rsidR="00EC4F42" w:rsidRPr="00185B6D" w:rsidRDefault="00152DE2" w:rsidP="00152DE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10.11.4.1 La ECD debe suministrar al suscriptor la documentación formal de servicios de certificación digital que adquirió de forma que indique claramente el contenido del certificado digital o las características del servicio adquirido como lo ha establecido en la DPC y PC.</w:t>
            </w:r>
          </w:p>
        </w:tc>
        <w:tc>
          <w:tcPr>
            <w:tcW w:w="1437" w:type="pct"/>
          </w:tcPr>
          <w:p w14:paraId="13C3F502" w14:textId="77777777" w:rsidR="00EC4F42" w:rsidRPr="00185B6D" w:rsidRDefault="00EC4F42" w:rsidP="00EC4F42">
            <w:pPr>
              <w:autoSpaceDE w:val="0"/>
              <w:autoSpaceDN w:val="0"/>
              <w:adjustRightInd w:val="0"/>
              <w:jc w:val="both"/>
              <w:rPr>
                <w:rFonts w:ascii="Raleway" w:hAnsi="Raleway" w:cs="Arial"/>
                <w:sz w:val="16"/>
                <w:szCs w:val="16"/>
              </w:rPr>
            </w:pPr>
          </w:p>
        </w:tc>
        <w:tc>
          <w:tcPr>
            <w:tcW w:w="1377" w:type="pct"/>
          </w:tcPr>
          <w:p w14:paraId="5F9B0FE3" w14:textId="77777777" w:rsidR="00EC4F42" w:rsidRPr="00185B6D" w:rsidRDefault="00EC4F42" w:rsidP="00EC4F42">
            <w:pPr>
              <w:autoSpaceDE w:val="0"/>
              <w:autoSpaceDN w:val="0"/>
              <w:adjustRightInd w:val="0"/>
              <w:jc w:val="both"/>
              <w:rPr>
                <w:rFonts w:ascii="Raleway" w:hAnsi="Raleway" w:cs="Arial"/>
                <w:sz w:val="16"/>
                <w:szCs w:val="16"/>
              </w:rPr>
            </w:pPr>
          </w:p>
        </w:tc>
      </w:tr>
      <w:tr w:rsidR="0089511A" w:rsidRPr="00185B6D" w14:paraId="1880484C" w14:textId="77777777" w:rsidTr="0052705D">
        <w:trPr>
          <w:trHeight w:val="57"/>
        </w:trPr>
        <w:tc>
          <w:tcPr>
            <w:tcW w:w="2186" w:type="pct"/>
          </w:tcPr>
          <w:p w14:paraId="42439940" w14:textId="6054BBA1" w:rsidR="00152DE2" w:rsidRPr="00185B6D" w:rsidRDefault="00152DE2" w:rsidP="00152DE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10.11.4.2 La documentación de los servicios de certificación digital suministrada al suscriptor debe incluir como mínimo:</w:t>
            </w:r>
          </w:p>
          <w:p w14:paraId="2DAEF70A" w14:textId="77777777" w:rsidR="00BA6816" w:rsidRPr="00185B6D" w:rsidRDefault="00BA6816" w:rsidP="00152DE2">
            <w:pPr>
              <w:widowControl w:val="0"/>
              <w:autoSpaceDE w:val="0"/>
              <w:autoSpaceDN w:val="0"/>
              <w:adjustRightInd w:val="0"/>
              <w:jc w:val="both"/>
              <w:rPr>
                <w:rFonts w:ascii="Raleway" w:hAnsi="Raleway" w:cs="Arial"/>
                <w:sz w:val="16"/>
                <w:szCs w:val="16"/>
              </w:rPr>
            </w:pPr>
          </w:p>
          <w:p w14:paraId="646E75D1" w14:textId="553ECE8E" w:rsidR="00BA6816" w:rsidRPr="00185B6D" w:rsidRDefault="00152DE2" w:rsidP="00152DE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El nombre y la dirección de la ECD.</w:t>
            </w:r>
          </w:p>
          <w:p w14:paraId="1B41D240" w14:textId="229C7311" w:rsidR="00152DE2" w:rsidRPr="00185B6D" w:rsidRDefault="00152DE2" w:rsidP="00152DE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La fecha en que se otorga el servicio de certificación digital (esta fecha no debe ser anterior a la fecha en la cual se tomó la decisión sobre la certificación digital) o fecha de activación del servicio.</w:t>
            </w:r>
          </w:p>
          <w:p w14:paraId="472B9C98" w14:textId="54D987A8" w:rsidR="00152DE2" w:rsidRPr="00185B6D" w:rsidRDefault="00152DE2" w:rsidP="00152DE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El nombre y la dirección del suscriptor.</w:t>
            </w:r>
          </w:p>
          <w:p w14:paraId="6F2347A9" w14:textId="77777777" w:rsidR="00152DE2" w:rsidRPr="00185B6D" w:rsidRDefault="00152DE2" w:rsidP="00152DE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 El alcance de los servicios de certificación digital.</w:t>
            </w:r>
          </w:p>
          <w:p w14:paraId="3781136F" w14:textId="77777777" w:rsidR="00152DE2" w:rsidRPr="00185B6D" w:rsidRDefault="00152DE2" w:rsidP="00152DE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e) El término o la fecha de expiración de los servicios de certificación digital.</w:t>
            </w:r>
          </w:p>
          <w:p w14:paraId="33B6BEC7" w14:textId="6DD358AC" w:rsidR="0089511A" w:rsidRPr="00185B6D" w:rsidRDefault="00152DE2" w:rsidP="00152DE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f) Toda otra información exigida para los servicios de certificación digital.</w:t>
            </w:r>
          </w:p>
        </w:tc>
        <w:tc>
          <w:tcPr>
            <w:tcW w:w="1437" w:type="pct"/>
          </w:tcPr>
          <w:p w14:paraId="04C19D15" w14:textId="77777777" w:rsidR="0089511A" w:rsidRPr="00185B6D" w:rsidRDefault="0089511A" w:rsidP="00EC4F42">
            <w:pPr>
              <w:autoSpaceDE w:val="0"/>
              <w:autoSpaceDN w:val="0"/>
              <w:adjustRightInd w:val="0"/>
              <w:jc w:val="both"/>
              <w:rPr>
                <w:rFonts w:ascii="Raleway" w:hAnsi="Raleway" w:cs="Arial"/>
                <w:sz w:val="16"/>
                <w:szCs w:val="16"/>
              </w:rPr>
            </w:pPr>
          </w:p>
        </w:tc>
        <w:tc>
          <w:tcPr>
            <w:tcW w:w="1377" w:type="pct"/>
          </w:tcPr>
          <w:p w14:paraId="12B3D85E" w14:textId="77777777" w:rsidR="0089511A" w:rsidRPr="00185B6D" w:rsidRDefault="0089511A" w:rsidP="00EC4F42">
            <w:pPr>
              <w:autoSpaceDE w:val="0"/>
              <w:autoSpaceDN w:val="0"/>
              <w:adjustRightInd w:val="0"/>
              <w:jc w:val="both"/>
              <w:rPr>
                <w:rFonts w:ascii="Raleway" w:hAnsi="Raleway" w:cs="Arial"/>
                <w:sz w:val="16"/>
                <w:szCs w:val="16"/>
              </w:rPr>
            </w:pPr>
          </w:p>
        </w:tc>
      </w:tr>
      <w:tr w:rsidR="0089511A" w:rsidRPr="00185B6D" w14:paraId="79290DAF" w14:textId="77777777" w:rsidTr="0052705D">
        <w:trPr>
          <w:trHeight w:val="57"/>
        </w:trPr>
        <w:tc>
          <w:tcPr>
            <w:tcW w:w="2186" w:type="pct"/>
          </w:tcPr>
          <w:p w14:paraId="0D5C222B" w14:textId="16900637" w:rsidR="0089511A" w:rsidRPr="00185B6D" w:rsidRDefault="00152DE2" w:rsidP="00152DE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lastRenderedPageBreak/>
              <w:t>10.11.4.3 La documentación formal de los servicios de certificación digital debe incluir la firma de a quienes la ECD le ha asignado la responsabilidad y autoridad para la toma de decisión y/o la activación del servicio</w:t>
            </w:r>
          </w:p>
        </w:tc>
        <w:tc>
          <w:tcPr>
            <w:tcW w:w="1437" w:type="pct"/>
          </w:tcPr>
          <w:p w14:paraId="229778CE" w14:textId="77777777" w:rsidR="0089511A" w:rsidRPr="00185B6D" w:rsidRDefault="0089511A" w:rsidP="00EC4F42">
            <w:pPr>
              <w:autoSpaceDE w:val="0"/>
              <w:autoSpaceDN w:val="0"/>
              <w:adjustRightInd w:val="0"/>
              <w:jc w:val="both"/>
              <w:rPr>
                <w:rFonts w:ascii="Raleway" w:hAnsi="Raleway" w:cs="Arial"/>
                <w:sz w:val="16"/>
                <w:szCs w:val="16"/>
              </w:rPr>
            </w:pPr>
          </w:p>
        </w:tc>
        <w:tc>
          <w:tcPr>
            <w:tcW w:w="1377" w:type="pct"/>
          </w:tcPr>
          <w:p w14:paraId="28023E9E" w14:textId="77777777" w:rsidR="0089511A" w:rsidRPr="00185B6D" w:rsidRDefault="0089511A" w:rsidP="00EC4F42">
            <w:pPr>
              <w:autoSpaceDE w:val="0"/>
              <w:autoSpaceDN w:val="0"/>
              <w:adjustRightInd w:val="0"/>
              <w:jc w:val="both"/>
              <w:rPr>
                <w:rFonts w:ascii="Raleway" w:hAnsi="Raleway" w:cs="Arial"/>
                <w:sz w:val="16"/>
                <w:szCs w:val="16"/>
              </w:rPr>
            </w:pPr>
          </w:p>
        </w:tc>
      </w:tr>
      <w:tr w:rsidR="00152DE2" w:rsidRPr="00185B6D" w14:paraId="0A48C4EF" w14:textId="77777777" w:rsidTr="0052705D">
        <w:trPr>
          <w:trHeight w:val="57"/>
        </w:trPr>
        <w:tc>
          <w:tcPr>
            <w:tcW w:w="2186" w:type="pct"/>
          </w:tcPr>
          <w:p w14:paraId="46E7591B" w14:textId="6586F82C" w:rsidR="00152DE2" w:rsidRPr="00185B6D" w:rsidRDefault="00152DE2" w:rsidP="00152DE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10.11.4.4 La documentación formal de los servicios de certificación digital únicamente se puede emitir después o simultáneamente con las siguientes actividades:</w:t>
            </w:r>
          </w:p>
          <w:p w14:paraId="05EBA0FB" w14:textId="77777777" w:rsidR="00BA6816" w:rsidRPr="00185B6D" w:rsidRDefault="00BA6816" w:rsidP="00152DE2">
            <w:pPr>
              <w:widowControl w:val="0"/>
              <w:autoSpaceDE w:val="0"/>
              <w:autoSpaceDN w:val="0"/>
              <w:adjustRightInd w:val="0"/>
              <w:jc w:val="both"/>
              <w:rPr>
                <w:rFonts w:ascii="Raleway" w:hAnsi="Raleway" w:cs="Arial"/>
                <w:sz w:val="16"/>
                <w:szCs w:val="16"/>
              </w:rPr>
            </w:pPr>
          </w:p>
          <w:p w14:paraId="7859D23C" w14:textId="77777777" w:rsidR="00152DE2" w:rsidRPr="00185B6D" w:rsidRDefault="00152DE2" w:rsidP="00152DE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Cuando se ha tomado la decisión de otorgar el alcance de los servicios de certificación digital.</w:t>
            </w:r>
          </w:p>
          <w:p w14:paraId="0854835C" w14:textId="37251E1C" w:rsidR="00152DE2" w:rsidRPr="00185B6D" w:rsidRDefault="00152DE2" w:rsidP="00152DE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Se ha firmado el acuerdo de los servicios de certificación digital.</w:t>
            </w:r>
          </w:p>
        </w:tc>
        <w:tc>
          <w:tcPr>
            <w:tcW w:w="1437" w:type="pct"/>
          </w:tcPr>
          <w:p w14:paraId="2D4014F3" w14:textId="77777777" w:rsidR="00152DE2" w:rsidRPr="00185B6D" w:rsidRDefault="00152DE2" w:rsidP="00EC4F42">
            <w:pPr>
              <w:autoSpaceDE w:val="0"/>
              <w:autoSpaceDN w:val="0"/>
              <w:adjustRightInd w:val="0"/>
              <w:jc w:val="both"/>
              <w:rPr>
                <w:rFonts w:ascii="Raleway" w:hAnsi="Raleway" w:cs="Arial"/>
                <w:sz w:val="16"/>
                <w:szCs w:val="16"/>
              </w:rPr>
            </w:pPr>
          </w:p>
        </w:tc>
        <w:tc>
          <w:tcPr>
            <w:tcW w:w="1377" w:type="pct"/>
          </w:tcPr>
          <w:p w14:paraId="0E706E6B" w14:textId="77777777" w:rsidR="00152DE2" w:rsidRPr="00185B6D" w:rsidRDefault="00152DE2" w:rsidP="00EC4F42">
            <w:pPr>
              <w:autoSpaceDE w:val="0"/>
              <w:autoSpaceDN w:val="0"/>
              <w:adjustRightInd w:val="0"/>
              <w:jc w:val="both"/>
              <w:rPr>
                <w:rFonts w:ascii="Raleway" w:hAnsi="Raleway" w:cs="Arial"/>
                <w:sz w:val="16"/>
                <w:szCs w:val="16"/>
              </w:rPr>
            </w:pPr>
          </w:p>
        </w:tc>
      </w:tr>
      <w:tr w:rsidR="00152DE2" w:rsidRPr="00185B6D" w14:paraId="459FD61A" w14:textId="77777777" w:rsidTr="0052705D">
        <w:trPr>
          <w:trHeight w:val="57"/>
        </w:trPr>
        <w:tc>
          <w:tcPr>
            <w:tcW w:w="2186" w:type="pct"/>
          </w:tcPr>
          <w:p w14:paraId="00E05BE0" w14:textId="616E0BF5" w:rsidR="00152DE2" w:rsidRPr="00185B6D" w:rsidRDefault="00152DE2" w:rsidP="00152DE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xml:space="preserve">10.11.4.5 La documentación formal de los servicios de certificación digital debe dar cumplimiento a lo establecido en el </w:t>
            </w:r>
            <w:r w:rsidR="00BA6816" w:rsidRPr="00185B6D">
              <w:rPr>
                <w:rFonts w:ascii="Raleway" w:hAnsi="Raleway" w:cs="Arial"/>
                <w:sz w:val="16"/>
                <w:szCs w:val="16"/>
              </w:rPr>
              <w:t xml:space="preserve">RAC-3.0-03 </w:t>
            </w:r>
            <w:r w:rsidRPr="00185B6D">
              <w:rPr>
                <w:rFonts w:ascii="Raleway" w:hAnsi="Raleway" w:cs="Arial"/>
                <w:sz w:val="16"/>
                <w:szCs w:val="16"/>
              </w:rPr>
              <w:t>Reglamento de uso de los símbolos de acreditado y/o asociado.</w:t>
            </w:r>
          </w:p>
        </w:tc>
        <w:tc>
          <w:tcPr>
            <w:tcW w:w="1437" w:type="pct"/>
          </w:tcPr>
          <w:p w14:paraId="3A313E32" w14:textId="77777777" w:rsidR="00152DE2" w:rsidRPr="00185B6D" w:rsidRDefault="00152DE2" w:rsidP="00EC4F42">
            <w:pPr>
              <w:autoSpaceDE w:val="0"/>
              <w:autoSpaceDN w:val="0"/>
              <w:adjustRightInd w:val="0"/>
              <w:jc w:val="both"/>
              <w:rPr>
                <w:rFonts w:ascii="Raleway" w:hAnsi="Raleway" w:cs="Arial"/>
                <w:sz w:val="16"/>
                <w:szCs w:val="16"/>
              </w:rPr>
            </w:pPr>
          </w:p>
        </w:tc>
        <w:tc>
          <w:tcPr>
            <w:tcW w:w="1377" w:type="pct"/>
          </w:tcPr>
          <w:p w14:paraId="0E2BE93F" w14:textId="77777777" w:rsidR="00152DE2" w:rsidRPr="00185B6D" w:rsidRDefault="00152DE2" w:rsidP="00EC4F42">
            <w:pPr>
              <w:autoSpaceDE w:val="0"/>
              <w:autoSpaceDN w:val="0"/>
              <w:adjustRightInd w:val="0"/>
              <w:jc w:val="both"/>
              <w:rPr>
                <w:rFonts w:ascii="Raleway" w:hAnsi="Raleway" w:cs="Arial"/>
                <w:sz w:val="16"/>
                <w:szCs w:val="16"/>
              </w:rPr>
            </w:pPr>
          </w:p>
        </w:tc>
      </w:tr>
      <w:tr w:rsidR="0089511A" w:rsidRPr="00185B6D" w14:paraId="6C2F37AB" w14:textId="77777777" w:rsidTr="0052705D">
        <w:trPr>
          <w:trHeight w:val="57"/>
        </w:trPr>
        <w:tc>
          <w:tcPr>
            <w:tcW w:w="2186" w:type="pct"/>
          </w:tcPr>
          <w:p w14:paraId="2991DD1C" w14:textId="77777777" w:rsidR="0089511A" w:rsidRPr="00185B6D" w:rsidRDefault="0089511A" w:rsidP="00EC4F42">
            <w:pPr>
              <w:widowControl w:val="0"/>
              <w:autoSpaceDE w:val="0"/>
              <w:autoSpaceDN w:val="0"/>
              <w:adjustRightInd w:val="0"/>
              <w:jc w:val="both"/>
              <w:rPr>
                <w:rFonts w:ascii="Raleway" w:hAnsi="Raleway" w:cs="Arial"/>
                <w:sz w:val="16"/>
                <w:szCs w:val="16"/>
              </w:rPr>
            </w:pPr>
          </w:p>
        </w:tc>
        <w:tc>
          <w:tcPr>
            <w:tcW w:w="1437" w:type="pct"/>
          </w:tcPr>
          <w:p w14:paraId="5BDC3D68" w14:textId="77777777" w:rsidR="0089511A" w:rsidRPr="00185B6D" w:rsidRDefault="0089511A" w:rsidP="00EC4F42">
            <w:pPr>
              <w:autoSpaceDE w:val="0"/>
              <w:autoSpaceDN w:val="0"/>
              <w:adjustRightInd w:val="0"/>
              <w:jc w:val="both"/>
              <w:rPr>
                <w:rFonts w:ascii="Raleway" w:hAnsi="Raleway" w:cs="Arial"/>
                <w:sz w:val="16"/>
                <w:szCs w:val="16"/>
              </w:rPr>
            </w:pPr>
          </w:p>
        </w:tc>
        <w:tc>
          <w:tcPr>
            <w:tcW w:w="1377" w:type="pct"/>
          </w:tcPr>
          <w:p w14:paraId="2B2CAE80" w14:textId="77777777" w:rsidR="0089511A" w:rsidRPr="00185B6D" w:rsidRDefault="0089511A" w:rsidP="00EC4F42">
            <w:pPr>
              <w:autoSpaceDE w:val="0"/>
              <w:autoSpaceDN w:val="0"/>
              <w:adjustRightInd w:val="0"/>
              <w:jc w:val="both"/>
              <w:rPr>
                <w:rFonts w:ascii="Raleway" w:hAnsi="Raleway" w:cs="Arial"/>
                <w:sz w:val="16"/>
                <w:szCs w:val="16"/>
              </w:rPr>
            </w:pPr>
          </w:p>
        </w:tc>
      </w:tr>
      <w:tr w:rsidR="007A72BA" w:rsidRPr="00185B6D" w14:paraId="143AFB14" w14:textId="77777777" w:rsidTr="0052705D">
        <w:trPr>
          <w:trHeight w:val="57"/>
        </w:trPr>
        <w:tc>
          <w:tcPr>
            <w:tcW w:w="2186" w:type="pct"/>
          </w:tcPr>
          <w:p w14:paraId="19AF2D4A" w14:textId="0145E8F3" w:rsidR="007A72BA" w:rsidRPr="00185B6D" w:rsidRDefault="007A72BA"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10.11.5 REVOCACIÓN O CANCELACIÓN DE LA CERTIFICACIÓN DIGITAL</w:t>
            </w:r>
          </w:p>
        </w:tc>
        <w:tc>
          <w:tcPr>
            <w:tcW w:w="1437" w:type="pct"/>
          </w:tcPr>
          <w:p w14:paraId="706929A6" w14:textId="77777777" w:rsidR="007A72BA" w:rsidRPr="00185B6D" w:rsidRDefault="007A72BA" w:rsidP="00EC4F42">
            <w:pPr>
              <w:autoSpaceDE w:val="0"/>
              <w:autoSpaceDN w:val="0"/>
              <w:adjustRightInd w:val="0"/>
              <w:jc w:val="both"/>
              <w:rPr>
                <w:rFonts w:ascii="Raleway" w:hAnsi="Raleway" w:cs="Arial"/>
                <w:sz w:val="16"/>
                <w:szCs w:val="16"/>
              </w:rPr>
            </w:pPr>
          </w:p>
        </w:tc>
        <w:tc>
          <w:tcPr>
            <w:tcW w:w="1377" w:type="pct"/>
          </w:tcPr>
          <w:p w14:paraId="0D6FC73C" w14:textId="77777777" w:rsidR="007A72BA" w:rsidRPr="00185B6D" w:rsidRDefault="007A72BA" w:rsidP="00EC4F42">
            <w:pPr>
              <w:autoSpaceDE w:val="0"/>
              <w:autoSpaceDN w:val="0"/>
              <w:adjustRightInd w:val="0"/>
              <w:jc w:val="both"/>
              <w:rPr>
                <w:rFonts w:ascii="Raleway" w:hAnsi="Raleway" w:cs="Arial"/>
                <w:sz w:val="16"/>
                <w:szCs w:val="16"/>
              </w:rPr>
            </w:pPr>
          </w:p>
        </w:tc>
      </w:tr>
      <w:tr w:rsidR="007A72BA" w:rsidRPr="00185B6D" w14:paraId="5EA5AA60" w14:textId="77777777" w:rsidTr="0052705D">
        <w:trPr>
          <w:trHeight w:val="57"/>
        </w:trPr>
        <w:tc>
          <w:tcPr>
            <w:tcW w:w="2186" w:type="pct"/>
          </w:tcPr>
          <w:p w14:paraId="4BB4EA23" w14:textId="55CDAF89" w:rsidR="006A24B7" w:rsidRPr="00185B6D" w:rsidRDefault="007A72BA" w:rsidP="006A24B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10.11.5.1 En la DPC debe tener una regla para revocar o cancelar un certificado digital</w:t>
            </w:r>
            <w:r w:rsidR="006A24B7" w:rsidRPr="00185B6D">
              <w:rPr>
                <w:rFonts w:ascii="Raleway" w:hAnsi="Raleway" w:cs="Arial"/>
                <w:sz w:val="16"/>
                <w:szCs w:val="16"/>
              </w:rPr>
              <w:t xml:space="preserve"> ya sea por solicitud del suscriptor, o cuando la ECD conoce, tiene indicios o confirmación de alguna de las siguientes situaciones:</w:t>
            </w:r>
          </w:p>
          <w:p w14:paraId="4ED40C6F" w14:textId="77777777" w:rsidR="00BA6816" w:rsidRPr="00185B6D" w:rsidRDefault="00BA6816" w:rsidP="006A24B7">
            <w:pPr>
              <w:widowControl w:val="0"/>
              <w:autoSpaceDE w:val="0"/>
              <w:autoSpaceDN w:val="0"/>
              <w:adjustRightInd w:val="0"/>
              <w:jc w:val="both"/>
              <w:rPr>
                <w:rFonts w:ascii="Raleway" w:hAnsi="Raleway" w:cs="Arial"/>
                <w:sz w:val="16"/>
                <w:szCs w:val="16"/>
              </w:rPr>
            </w:pPr>
          </w:p>
          <w:p w14:paraId="76870F29" w14:textId="77777777" w:rsidR="006A24B7" w:rsidRPr="00185B6D" w:rsidRDefault="006A24B7" w:rsidP="006A24B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Por compromiso de la seguridad en cualquier motivo, modo, situación o circunstancia.</w:t>
            </w:r>
          </w:p>
          <w:p w14:paraId="365D9EEB" w14:textId="77777777" w:rsidR="006A24B7" w:rsidRPr="00185B6D" w:rsidRDefault="006A24B7" w:rsidP="006A24B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Por muerte o incapacidad sobrevenida del suscriptor.</w:t>
            </w:r>
          </w:p>
          <w:p w14:paraId="40A65D23" w14:textId="77777777" w:rsidR="006A24B7" w:rsidRPr="00185B6D" w:rsidRDefault="006A24B7" w:rsidP="006A24B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Por liquidación de la persona jurídica representada que consta en el servicio de certificación digital.</w:t>
            </w:r>
          </w:p>
          <w:p w14:paraId="494FD14B" w14:textId="77777777" w:rsidR="006A24B7" w:rsidRPr="00185B6D" w:rsidRDefault="006A24B7" w:rsidP="006A24B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 Por la confirmación de que alguna información o hecho contenido en el certificado digital es falso.</w:t>
            </w:r>
          </w:p>
          <w:p w14:paraId="7454B917" w14:textId="30B6FF44" w:rsidR="006A24B7" w:rsidRPr="00185B6D" w:rsidRDefault="006A24B7" w:rsidP="006A24B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e) Por la ocurrencia de hechos nuevos que provoquen que los datos originales no correspondan a la realidad.</w:t>
            </w:r>
          </w:p>
          <w:p w14:paraId="714D975F" w14:textId="77777777" w:rsidR="006A24B7" w:rsidRPr="00185B6D" w:rsidRDefault="006A24B7" w:rsidP="006A24B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f) Por orden judicial o de entidad administrativa competente.</w:t>
            </w:r>
          </w:p>
          <w:p w14:paraId="48B506A1" w14:textId="77777777" w:rsidR="006A24B7" w:rsidRPr="00185B6D" w:rsidRDefault="006A24B7" w:rsidP="006A24B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g) Por pérdida, inutilización del certificado digital que haya sido informado a la ECD.</w:t>
            </w:r>
          </w:p>
          <w:p w14:paraId="2C5BD75C" w14:textId="7969199B" w:rsidR="006A24B7" w:rsidRPr="00185B6D" w:rsidRDefault="006A24B7" w:rsidP="006A24B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h) Por la terminación del contrato de suscripción, de conformidad con las causales establecidas en el contrato.</w:t>
            </w:r>
          </w:p>
          <w:p w14:paraId="6F23CC2B" w14:textId="66418FFA" w:rsidR="006A24B7" w:rsidRPr="00185B6D" w:rsidRDefault="006A24B7" w:rsidP="006A24B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i) Por cualquier causa que razonablemente induzca a creer que el servicio de certificación haya sido comprometido hasta el punto de que se ponga en duda la confiabilidad del servicio.</w:t>
            </w:r>
          </w:p>
          <w:p w14:paraId="4B5C8E1F" w14:textId="77777777" w:rsidR="006A24B7" w:rsidRPr="00185B6D" w:rsidRDefault="006A24B7" w:rsidP="006A24B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j) Por el manejo indebido por parte del suscriptor del certificado digital.</w:t>
            </w:r>
          </w:p>
          <w:p w14:paraId="31AEF7F2" w14:textId="59B7A9C2" w:rsidR="007A72BA" w:rsidRPr="00185B6D" w:rsidRDefault="006A24B7" w:rsidP="006A24B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k) Por el incumplimiento del suscriptor o de la persona jurídica que representa o a la que está vinculado a través del Contrato del Servicio de Certificación Digital proporcionado por la ECD.</w:t>
            </w:r>
          </w:p>
        </w:tc>
        <w:tc>
          <w:tcPr>
            <w:tcW w:w="1437" w:type="pct"/>
          </w:tcPr>
          <w:p w14:paraId="206ABB4F" w14:textId="77777777" w:rsidR="007A72BA" w:rsidRPr="00185B6D" w:rsidRDefault="007A72BA" w:rsidP="00EC4F42">
            <w:pPr>
              <w:autoSpaceDE w:val="0"/>
              <w:autoSpaceDN w:val="0"/>
              <w:adjustRightInd w:val="0"/>
              <w:jc w:val="both"/>
              <w:rPr>
                <w:rFonts w:ascii="Raleway" w:hAnsi="Raleway" w:cs="Arial"/>
                <w:sz w:val="16"/>
                <w:szCs w:val="16"/>
              </w:rPr>
            </w:pPr>
          </w:p>
        </w:tc>
        <w:tc>
          <w:tcPr>
            <w:tcW w:w="1377" w:type="pct"/>
          </w:tcPr>
          <w:p w14:paraId="39A0889C" w14:textId="77777777" w:rsidR="007A72BA" w:rsidRPr="00185B6D" w:rsidRDefault="007A72BA" w:rsidP="00EC4F42">
            <w:pPr>
              <w:autoSpaceDE w:val="0"/>
              <w:autoSpaceDN w:val="0"/>
              <w:adjustRightInd w:val="0"/>
              <w:jc w:val="both"/>
              <w:rPr>
                <w:rFonts w:ascii="Raleway" w:hAnsi="Raleway" w:cs="Arial"/>
                <w:sz w:val="16"/>
                <w:szCs w:val="16"/>
              </w:rPr>
            </w:pPr>
          </w:p>
        </w:tc>
      </w:tr>
      <w:tr w:rsidR="007A72BA" w:rsidRPr="00185B6D" w14:paraId="2F9C4EDE" w14:textId="77777777" w:rsidTr="0052705D">
        <w:trPr>
          <w:trHeight w:val="57"/>
        </w:trPr>
        <w:tc>
          <w:tcPr>
            <w:tcW w:w="2186" w:type="pct"/>
          </w:tcPr>
          <w:p w14:paraId="56B8B1DD" w14:textId="6D57BA1E" w:rsidR="007A72BA" w:rsidRPr="00185B6D" w:rsidRDefault="007F2560" w:rsidP="007F2560">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10.11.5.2 En caso de que se revoque un certificado con relación a las firmas electrónicas o digitales, posteriormente el mismo NO podrá ser rehabilitado por la ECD.</w:t>
            </w:r>
          </w:p>
        </w:tc>
        <w:tc>
          <w:tcPr>
            <w:tcW w:w="1437" w:type="pct"/>
          </w:tcPr>
          <w:p w14:paraId="068C5709" w14:textId="77777777" w:rsidR="007A72BA" w:rsidRPr="00185B6D" w:rsidRDefault="007A72BA" w:rsidP="00EC4F42">
            <w:pPr>
              <w:autoSpaceDE w:val="0"/>
              <w:autoSpaceDN w:val="0"/>
              <w:adjustRightInd w:val="0"/>
              <w:jc w:val="both"/>
              <w:rPr>
                <w:rFonts w:ascii="Raleway" w:hAnsi="Raleway" w:cs="Arial"/>
                <w:sz w:val="16"/>
                <w:szCs w:val="16"/>
              </w:rPr>
            </w:pPr>
          </w:p>
        </w:tc>
        <w:tc>
          <w:tcPr>
            <w:tcW w:w="1377" w:type="pct"/>
          </w:tcPr>
          <w:p w14:paraId="50F3AF63" w14:textId="77777777" w:rsidR="007A72BA" w:rsidRPr="00185B6D" w:rsidRDefault="007A72BA" w:rsidP="00EC4F42">
            <w:pPr>
              <w:autoSpaceDE w:val="0"/>
              <w:autoSpaceDN w:val="0"/>
              <w:adjustRightInd w:val="0"/>
              <w:jc w:val="both"/>
              <w:rPr>
                <w:rFonts w:ascii="Raleway" w:hAnsi="Raleway" w:cs="Arial"/>
                <w:sz w:val="16"/>
                <w:szCs w:val="16"/>
              </w:rPr>
            </w:pPr>
          </w:p>
        </w:tc>
      </w:tr>
      <w:tr w:rsidR="007A72BA" w:rsidRPr="00185B6D" w14:paraId="2F3EE613" w14:textId="77777777" w:rsidTr="0052705D">
        <w:trPr>
          <w:trHeight w:val="57"/>
        </w:trPr>
        <w:tc>
          <w:tcPr>
            <w:tcW w:w="2186" w:type="pct"/>
          </w:tcPr>
          <w:p w14:paraId="114FD9DE" w14:textId="4228C97A" w:rsidR="007A72BA" w:rsidRPr="00185B6D" w:rsidRDefault="00F81C33" w:rsidP="00F81C33">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10.11.5.3 Para cualquier cambio de estado de un certificado digital, la ECD debe establecer en la DPC las condiciones e informar al suscriptor sobre las decisiones tomadas.</w:t>
            </w:r>
          </w:p>
        </w:tc>
        <w:tc>
          <w:tcPr>
            <w:tcW w:w="1437" w:type="pct"/>
          </w:tcPr>
          <w:p w14:paraId="3F65C6E8" w14:textId="77777777" w:rsidR="007A72BA" w:rsidRPr="00185B6D" w:rsidRDefault="007A72BA" w:rsidP="00EC4F42">
            <w:pPr>
              <w:autoSpaceDE w:val="0"/>
              <w:autoSpaceDN w:val="0"/>
              <w:adjustRightInd w:val="0"/>
              <w:jc w:val="both"/>
              <w:rPr>
                <w:rFonts w:ascii="Raleway" w:hAnsi="Raleway" w:cs="Arial"/>
                <w:sz w:val="16"/>
                <w:szCs w:val="16"/>
              </w:rPr>
            </w:pPr>
          </w:p>
        </w:tc>
        <w:tc>
          <w:tcPr>
            <w:tcW w:w="1377" w:type="pct"/>
          </w:tcPr>
          <w:p w14:paraId="3E8C8108" w14:textId="77777777" w:rsidR="007A72BA" w:rsidRPr="00185B6D" w:rsidRDefault="007A72BA" w:rsidP="00EC4F42">
            <w:pPr>
              <w:autoSpaceDE w:val="0"/>
              <w:autoSpaceDN w:val="0"/>
              <w:adjustRightInd w:val="0"/>
              <w:jc w:val="both"/>
              <w:rPr>
                <w:rFonts w:ascii="Raleway" w:hAnsi="Raleway" w:cs="Arial"/>
                <w:sz w:val="16"/>
                <w:szCs w:val="16"/>
              </w:rPr>
            </w:pPr>
          </w:p>
        </w:tc>
      </w:tr>
      <w:tr w:rsidR="007A72BA" w:rsidRPr="00185B6D" w14:paraId="3DDF9637" w14:textId="77777777" w:rsidTr="0052705D">
        <w:trPr>
          <w:trHeight w:val="57"/>
        </w:trPr>
        <w:tc>
          <w:tcPr>
            <w:tcW w:w="2186" w:type="pct"/>
          </w:tcPr>
          <w:p w14:paraId="5E103DB1" w14:textId="6D899BCE" w:rsidR="007A72BA" w:rsidRPr="00185B6D" w:rsidRDefault="00F81C33" w:rsidP="00F81C33">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10.11.5.4 Cuando las acciones a seguir respecto al cambio de estado de un certificado digital incluyen la revisión o decisión sobre la certificación digital.</w:t>
            </w:r>
          </w:p>
        </w:tc>
        <w:tc>
          <w:tcPr>
            <w:tcW w:w="1437" w:type="pct"/>
          </w:tcPr>
          <w:p w14:paraId="301B9F05" w14:textId="77777777" w:rsidR="007A72BA" w:rsidRPr="00185B6D" w:rsidRDefault="007A72BA" w:rsidP="00EC4F42">
            <w:pPr>
              <w:autoSpaceDE w:val="0"/>
              <w:autoSpaceDN w:val="0"/>
              <w:adjustRightInd w:val="0"/>
              <w:jc w:val="both"/>
              <w:rPr>
                <w:rFonts w:ascii="Raleway" w:hAnsi="Raleway" w:cs="Arial"/>
                <w:sz w:val="16"/>
                <w:szCs w:val="16"/>
              </w:rPr>
            </w:pPr>
          </w:p>
        </w:tc>
        <w:tc>
          <w:tcPr>
            <w:tcW w:w="1377" w:type="pct"/>
          </w:tcPr>
          <w:p w14:paraId="2EB055FD" w14:textId="77777777" w:rsidR="007A72BA" w:rsidRPr="00185B6D" w:rsidRDefault="007A72BA" w:rsidP="00EC4F42">
            <w:pPr>
              <w:autoSpaceDE w:val="0"/>
              <w:autoSpaceDN w:val="0"/>
              <w:adjustRightInd w:val="0"/>
              <w:jc w:val="both"/>
              <w:rPr>
                <w:rFonts w:ascii="Raleway" w:hAnsi="Raleway" w:cs="Arial"/>
                <w:sz w:val="16"/>
                <w:szCs w:val="16"/>
              </w:rPr>
            </w:pPr>
          </w:p>
        </w:tc>
      </w:tr>
      <w:tr w:rsidR="007A72BA" w:rsidRPr="00185B6D" w14:paraId="51823219" w14:textId="77777777" w:rsidTr="0052705D">
        <w:trPr>
          <w:trHeight w:val="57"/>
        </w:trPr>
        <w:tc>
          <w:tcPr>
            <w:tcW w:w="2186" w:type="pct"/>
          </w:tcPr>
          <w:p w14:paraId="1AAA40BB" w14:textId="77777777" w:rsidR="007A72BA" w:rsidRPr="00185B6D" w:rsidRDefault="007A72BA" w:rsidP="00EC4F42">
            <w:pPr>
              <w:widowControl w:val="0"/>
              <w:autoSpaceDE w:val="0"/>
              <w:autoSpaceDN w:val="0"/>
              <w:adjustRightInd w:val="0"/>
              <w:jc w:val="both"/>
              <w:rPr>
                <w:rFonts w:ascii="Raleway" w:hAnsi="Raleway" w:cs="Arial"/>
                <w:sz w:val="16"/>
                <w:szCs w:val="16"/>
              </w:rPr>
            </w:pPr>
          </w:p>
        </w:tc>
        <w:tc>
          <w:tcPr>
            <w:tcW w:w="1437" w:type="pct"/>
          </w:tcPr>
          <w:p w14:paraId="1081FE5C" w14:textId="77777777" w:rsidR="007A72BA" w:rsidRPr="00185B6D" w:rsidRDefault="007A72BA" w:rsidP="00EC4F42">
            <w:pPr>
              <w:autoSpaceDE w:val="0"/>
              <w:autoSpaceDN w:val="0"/>
              <w:adjustRightInd w:val="0"/>
              <w:jc w:val="both"/>
              <w:rPr>
                <w:rFonts w:ascii="Raleway" w:hAnsi="Raleway" w:cs="Arial"/>
                <w:sz w:val="16"/>
                <w:szCs w:val="16"/>
              </w:rPr>
            </w:pPr>
          </w:p>
        </w:tc>
        <w:tc>
          <w:tcPr>
            <w:tcW w:w="1377" w:type="pct"/>
          </w:tcPr>
          <w:p w14:paraId="6607BA47" w14:textId="77777777" w:rsidR="007A72BA" w:rsidRPr="00185B6D" w:rsidRDefault="007A72BA" w:rsidP="00EC4F42">
            <w:pPr>
              <w:autoSpaceDE w:val="0"/>
              <w:autoSpaceDN w:val="0"/>
              <w:adjustRightInd w:val="0"/>
              <w:jc w:val="both"/>
              <w:rPr>
                <w:rFonts w:ascii="Raleway" w:hAnsi="Raleway" w:cs="Arial"/>
                <w:sz w:val="16"/>
                <w:szCs w:val="16"/>
              </w:rPr>
            </w:pPr>
          </w:p>
        </w:tc>
      </w:tr>
      <w:tr w:rsidR="00AE4FA5" w:rsidRPr="00185B6D" w14:paraId="0E33E3B2" w14:textId="77777777" w:rsidTr="0055159E">
        <w:trPr>
          <w:trHeight w:val="57"/>
        </w:trPr>
        <w:tc>
          <w:tcPr>
            <w:tcW w:w="2186" w:type="pct"/>
            <w:shd w:val="clear" w:color="auto" w:fill="C6D9F1" w:themeFill="text2" w:themeFillTint="33"/>
          </w:tcPr>
          <w:p w14:paraId="16D02FBE" w14:textId="0226ACC3" w:rsidR="00AE4FA5" w:rsidRPr="0055159E" w:rsidRDefault="00AE4FA5" w:rsidP="00EC4F42">
            <w:pPr>
              <w:widowControl w:val="0"/>
              <w:autoSpaceDE w:val="0"/>
              <w:autoSpaceDN w:val="0"/>
              <w:adjustRightInd w:val="0"/>
              <w:jc w:val="both"/>
              <w:rPr>
                <w:rFonts w:ascii="Raleway" w:hAnsi="Raleway" w:cs="Arial"/>
                <w:b/>
                <w:bCs/>
                <w:sz w:val="16"/>
                <w:szCs w:val="16"/>
              </w:rPr>
            </w:pPr>
            <w:r w:rsidRPr="0055159E">
              <w:rPr>
                <w:rFonts w:ascii="Raleway" w:hAnsi="Raleway" w:cs="Arial"/>
                <w:b/>
                <w:bCs/>
                <w:sz w:val="16"/>
                <w:szCs w:val="16"/>
              </w:rPr>
              <w:t>10.12 QUEJAS Y RECLAMOS</w:t>
            </w:r>
          </w:p>
        </w:tc>
        <w:tc>
          <w:tcPr>
            <w:tcW w:w="1437" w:type="pct"/>
          </w:tcPr>
          <w:p w14:paraId="4BC44831" w14:textId="77777777" w:rsidR="00AE4FA5" w:rsidRPr="00185B6D" w:rsidRDefault="00AE4FA5" w:rsidP="00EC4F42">
            <w:pPr>
              <w:autoSpaceDE w:val="0"/>
              <w:autoSpaceDN w:val="0"/>
              <w:adjustRightInd w:val="0"/>
              <w:jc w:val="both"/>
              <w:rPr>
                <w:rFonts w:ascii="Raleway" w:hAnsi="Raleway" w:cs="Arial"/>
                <w:sz w:val="16"/>
                <w:szCs w:val="16"/>
              </w:rPr>
            </w:pPr>
          </w:p>
        </w:tc>
        <w:tc>
          <w:tcPr>
            <w:tcW w:w="1377" w:type="pct"/>
          </w:tcPr>
          <w:p w14:paraId="4412542C" w14:textId="77777777" w:rsidR="00AE4FA5" w:rsidRPr="00185B6D" w:rsidRDefault="00AE4FA5" w:rsidP="00EC4F42">
            <w:pPr>
              <w:autoSpaceDE w:val="0"/>
              <w:autoSpaceDN w:val="0"/>
              <w:adjustRightInd w:val="0"/>
              <w:jc w:val="both"/>
              <w:rPr>
                <w:rFonts w:ascii="Raleway" w:hAnsi="Raleway" w:cs="Arial"/>
                <w:sz w:val="16"/>
                <w:szCs w:val="16"/>
              </w:rPr>
            </w:pPr>
          </w:p>
        </w:tc>
      </w:tr>
      <w:tr w:rsidR="00AE4FA5" w:rsidRPr="00185B6D" w14:paraId="535ED4B1" w14:textId="77777777" w:rsidTr="0052705D">
        <w:trPr>
          <w:trHeight w:val="57"/>
        </w:trPr>
        <w:tc>
          <w:tcPr>
            <w:tcW w:w="2186" w:type="pct"/>
          </w:tcPr>
          <w:p w14:paraId="487F2D88" w14:textId="7CDD7476" w:rsidR="00AE4FA5" w:rsidRPr="00185B6D" w:rsidRDefault="00AE4FA5" w:rsidP="00AE4FA5">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xml:space="preserve">10.12.1 La ECD debe tener un procedimiento documentado para recibir, evaluar y tomar decisiones acerca de las quejas y reclamos. Debe registrar y </w:t>
            </w:r>
            <w:r w:rsidRPr="00185B6D">
              <w:rPr>
                <w:rFonts w:ascii="Raleway" w:hAnsi="Raleway" w:cs="Arial"/>
                <w:sz w:val="16"/>
                <w:szCs w:val="16"/>
              </w:rPr>
              <w:lastRenderedPageBreak/>
              <w:t>rastrear las quejas, reclamos o PQRS, así como las acciones que se han emprendido para resolverlas.</w:t>
            </w:r>
          </w:p>
        </w:tc>
        <w:tc>
          <w:tcPr>
            <w:tcW w:w="1437" w:type="pct"/>
          </w:tcPr>
          <w:p w14:paraId="5202A7E0" w14:textId="77777777" w:rsidR="00AE4FA5" w:rsidRPr="00185B6D" w:rsidRDefault="00AE4FA5" w:rsidP="00EC4F42">
            <w:pPr>
              <w:autoSpaceDE w:val="0"/>
              <w:autoSpaceDN w:val="0"/>
              <w:adjustRightInd w:val="0"/>
              <w:jc w:val="both"/>
              <w:rPr>
                <w:rFonts w:ascii="Raleway" w:hAnsi="Raleway" w:cs="Arial"/>
                <w:sz w:val="16"/>
                <w:szCs w:val="16"/>
              </w:rPr>
            </w:pPr>
          </w:p>
        </w:tc>
        <w:tc>
          <w:tcPr>
            <w:tcW w:w="1377" w:type="pct"/>
          </w:tcPr>
          <w:p w14:paraId="4AEF24AD" w14:textId="77777777" w:rsidR="00AE4FA5" w:rsidRPr="00185B6D" w:rsidRDefault="00AE4FA5" w:rsidP="00EC4F42">
            <w:pPr>
              <w:autoSpaceDE w:val="0"/>
              <w:autoSpaceDN w:val="0"/>
              <w:adjustRightInd w:val="0"/>
              <w:jc w:val="both"/>
              <w:rPr>
                <w:rFonts w:ascii="Raleway" w:hAnsi="Raleway" w:cs="Arial"/>
                <w:sz w:val="16"/>
                <w:szCs w:val="16"/>
              </w:rPr>
            </w:pPr>
          </w:p>
        </w:tc>
      </w:tr>
      <w:tr w:rsidR="00AE4FA5" w:rsidRPr="00185B6D" w14:paraId="1BF3CB7F" w14:textId="77777777" w:rsidTr="0052705D">
        <w:trPr>
          <w:trHeight w:val="57"/>
        </w:trPr>
        <w:tc>
          <w:tcPr>
            <w:tcW w:w="2186" w:type="pct"/>
          </w:tcPr>
          <w:p w14:paraId="4133228E" w14:textId="00B7DC8D" w:rsidR="00AE4FA5" w:rsidRPr="00185B6D" w:rsidRDefault="00AE4FA5" w:rsidP="00AE4FA5">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10.12.2 La ECD debe registrar y confirmar si un reclamo se relaciona con las actividades de certificación digital de las cuales es responsable y, si es así, debe tratarlas y dar respuesta.</w:t>
            </w:r>
          </w:p>
        </w:tc>
        <w:tc>
          <w:tcPr>
            <w:tcW w:w="1437" w:type="pct"/>
          </w:tcPr>
          <w:p w14:paraId="61C18B28" w14:textId="77777777" w:rsidR="00AE4FA5" w:rsidRPr="00185B6D" w:rsidRDefault="00AE4FA5" w:rsidP="00EC4F42">
            <w:pPr>
              <w:autoSpaceDE w:val="0"/>
              <w:autoSpaceDN w:val="0"/>
              <w:adjustRightInd w:val="0"/>
              <w:jc w:val="both"/>
              <w:rPr>
                <w:rFonts w:ascii="Raleway" w:hAnsi="Raleway" w:cs="Arial"/>
                <w:sz w:val="16"/>
                <w:szCs w:val="16"/>
              </w:rPr>
            </w:pPr>
          </w:p>
        </w:tc>
        <w:tc>
          <w:tcPr>
            <w:tcW w:w="1377" w:type="pct"/>
          </w:tcPr>
          <w:p w14:paraId="59047B1C" w14:textId="77777777" w:rsidR="00AE4FA5" w:rsidRPr="00185B6D" w:rsidRDefault="00AE4FA5" w:rsidP="00EC4F42">
            <w:pPr>
              <w:autoSpaceDE w:val="0"/>
              <w:autoSpaceDN w:val="0"/>
              <w:adjustRightInd w:val="0"/>
              <w:jc w:val="both"/>
              <w:rPr>
                <w:rFonts w:ascii="Raleway" w:hAnsi="Raleway" w:cs="Arial"/>
                <w:sz w:val="16"/>
                <w:szCs w:val="16"/>
              </w:rPr>
            </w:pPr>
          </w:p>
        </w:tc>
      </w:tr>
      <w:tr w:rsidR="00AE4FA5" w:rsidRPr="00185B6D" w14:paraId="603DE41A" w14:textId="77777777" w:rsidTr="0052705D">
        <w:trPr>
          <w:trHeight w:val="57"/>
        </w:trPr>
        <w:tc>
          <w:tcPr>
            <w:tcW w:w="2186" w:type="pct"/>
          </w:tcPr>
          <w:p w14:paraId="5EAA2632" w14:textId="74F8D9FA" w:rsidR="00AE4FA5" w:rsidRPr="00185B6D" w:rsidRDefault="00AE4FA5" w:rsidP="00AE4FA5">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10.12.3 La ECD debe ser responsable de reunir y verificar toda la información necesaria para alcanzar una decisión sobre la queja o reclamo.</w:t>
            </w:r>
          </w:p>
        </w:tc>
        <w:tc>
          <w:tcPr>
            <w:tcW w:w="1437" w:type="pct"/>
          </w:tcPr>
          <w:p w14:paraId="40883417" w14:textId="77777777" w:rsidR="00AE4FA5" w:rsidRPr="00185B6D" w:rsidRDefault="00AE4FA5" w:rsidP="00EC4F42">
            <w:pPr>
              <w:autoSpaceDE w:val="0"/>
              <w:autoSpaceDN w:val="0"/>
              <w:adjustRightInd w:val="0"/>
              <w:jc w:val="both"/>
              <w:rPr>
                <w:rFonts w:ascii="Raleway" w:hAnsi="Raleway" w:cs="Arial"/>
                <w:sz w:val="16"/>
                <w:szCs w:val="16"/>
              </w:rPr>
            </w:pPr>
          </w:p>
        </w:tc>
        <w:tc>
          <w:tcPr>
            <w:tcW w:w="1377" w:type="pct"/>
          </w:tcPr>
          <w:p w14:paraId="44432DB9" w14:textId="77777777" w:rsidR="00AE4FA5" w:rsidRPr="00185B6D" w:rsidRDefault="00AE4FA5" w:rsidP="00EC4F42">
            <w:pPr>
              <w:autoSpaceDE w:val="0"/>
              <w:autoSpaceDN w:val="0"/>
              <w:adjustRightInd w:val="0"/>
              <w:jc w:val="both"/>
              <w:rPr>
                <w:rFonts w:ascii="Raleway" w:hAnsi="Raleway" w:cs="Arial"/>
                <w:sz w:val="16"/>
                <w:szCs w:val="16"/>
              </w:rPr>
            </w:pPr>
          </w:p>
        </w:tc>
      </w:tr>
      <w:tr w:rsidR="00AE4FA5" w:rsidRPr="00185B6D" w14:paraId="385EA49E" w14:textId="77777777" w:rsidTr="0052705D">
        <w:trPr>
          <w:trHeight w:val="57"/>
        </w:trPr>
        <w:tc>
          <w:tcPr>
            <w:tcW w:w="2186" w:type="pct"/>
          </w:tcPr>
          <w:p w14:paraId="05C1AB63" w14:textId="63065091" w:rsidR="00AE4FA5" w:rsidRPr="00185B6D" w:rsidRDefault="00AE4FA5" w:rsidP="00AE4FA5">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10.12.4 La decisión que resuelve la queja o reclamo debe ser tomada, revisada y aprobada por personas que no estén involucradas en las actividades de certificación digital relacionadas con el reclamo.</w:t>
            </w:r>
          </w:p>
        </w:tc>
        <w:tc>
          <w:tcPr>
            <w:tcW w:w="1437" w:type="pct"/>
          </w:tcPr>
          <w:p w14:paraId="71D89807" w14:textId="77777777" w:rsidR="00AE4FA5" w:rsidRPr="00185B6D" w:rsidRDefault="00AE4FA5" w:rsidP="00EC4F42">
            <w:pPr>
              <w:autoSpaceDE w:val="0"/>
              <w:autoSpaceDN w:val="0"/>
              <w:adjustRightInd w:val="0"/>
              <w:jc w:val="both"/>
              <w:rPr>
                <w:rFonts w:ascii="Raleway" w:hAnsi="Raleway" w:cs="Arial"/>
                <w:sz w:val="16"/>
                <w:szCs w:val="16"/>
              </w:rPr>
            </w:pPr>
          </w:p>
        </w:tc>
        <w:tc>
          <w:tcPr>
            <w:tcW w:w="1377" w:type="pct"/>
          </w:tcPr>
          <w:p w14:paraId="1D4D450C" w14:textId="77777777" w:rsidR="00AE4FA5" w:rsidRPr="00185B6D" w:rsidRDefault="00AE4FA5" w:rsidP="00EC4F42">
            <w:pPr>
              <w:autoSpaceDE w:val="0"/>
              <w:autoSpaceDN w:val="0"/>
              <w:adjustRightInd w:val="0"/>
              <w:jc w:val="both"/>
              <w:rPr>
                <w:rFonts w:ascii="Raleway" w:hAnsi="Raleway" w:cs="Arial"/>
                <w:sz w:val="16"/>
                <w:szCs w:val="16"/>
              </w:rPr>
            </w:pPr>
          </w:p>
        </w:tc>
      </w:tr>
      <w:tr w:rsidR="00AE4FA5" w:rsidRPr="00185B6D" w14:paraId="7128E3B6" w14:textId="77777777" w:rsidTr="0052705D">
        <w:trPr>
          <w:trHeight w:val="57"/>
        </w:trPr>
        <w:tc>
          <w:tcPr>
            <w:tcW w:w="2186" w:type="pct"/>
          </w:tcPr>
          <w:p w14:paraId="74EF669E" w14:textId="14EA213A" w:rsidR="00AE4FA5" w:rsidRPr="00185B6D" w:rsidRDefault="00AE4FA5" w:rsidP="00AE4FA5">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10.12.5 Siempre, la ECD debe suministrar al reclamante una notificación formal sobre el resultado y la finalización del proceso de reclamación.</w:t>
            </w:r>
          </w:p>
        </w:tc>
        <w:tc>
          <w:tcPr>
            <w:tcW w:w="1437" w:type="pct"/>
          </w:tcPr>
          <w:p w14:paraId="1F40AFEA" w14:textId="77777777" w:rsidR="00AE4FA5" w:rsidRPr="00185B6D" w:rsidRDefault="00AE4FA5" w:rsidP="00EC4F42">
            <w:pPr>
              <w:autoSpaceDE w:val="0"/>
              <w:autoSpaceDN w:val="0"/>
              <w:adjustRightInd w:val="0"/>
              <w:jc w:val="both"/>
              <w:rPr>
                <w:rFonts w:ascii="Raleway" w:hAnsi="Raleway" w:cs="Arial"/>
                <w:sz w:val="16"/>
                <w:szCs w:val="16"/>
              </w:rPr>
            </w:pPr>
          </w:p>
        </w:tc>
        <w:tc>
          <w:tcPr>
            <w:tcW w:w="1377" w:type="pct"/>
          </w:tcPr>
          <w:p w14:paraId="0FA968DF" w14:textId="77777777" w:rsidR="00AE4FA5" w:rsidRPr="00185B6D" w:rsidRDefault="00AE4FA5" w:rsidP="00EC4F42">
            <w:pPr>
              <w:autoSpaceDE w:val="0"/>
              <w:autoSpaceDN w:val="0"/>
              <w:adjustRightInd w:val="0"/>
              <w:jc w:val="both"/>
              <w:rPr>
                <w:rFonts w:ascii="Raleway" w:hAnsi="Raleway" w:cs="Arial"/>
                <w:sz w:val="16"/>
                <w:szCs w:val="16"/>
              </w:rPr>
            </w:pPr>
          </w:p>
        </w:tc>
      </w:tr>
      <w:tr w:rsidR="00AE4FA5" w:rsidRPr="00185B6D" w14:paraId="38CBD208" w14:textId="77777777" w:rsidTr="0052705D">
        <w:trPr>
          <w:trHeight w:val="57"/>
        </w:trPr>
        <w:tc>
          <w:tcPr>
            <w:tcW w:w="2186" w:type="pct"/>
          </w:tcPr>
          <w:p w14:paraId="734F5306" w14:textId="42FF6BBB" w:rsidR="00AE4FA5" w:rsidRPr="00185B6D" w:rsidRDefault="00AE4FA5"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10.12.6 La ECD debe emprender las acciones posteriores necesarias para resolver el reclamo.</w:t>
            </w:r>
          </w:p>
        </w:tc>
        <w:tc>
          <w:tcPr>
            <w:tcW w:w="1437" w:type="pct"/>
          </w:tcPr>
          <w:p w14:paraId="4531043E" w14:textId="77777777" w:rsidR="00AE4FA5" w:rsidRPr="00185B6D" w:rsidRDefault="00AE4FA5" w:rsidP="00EC4F42">
            <w:pPr>
              <w:autoSpaceDE w:val="0"/>
              <w:autoSpaceDN w:val="0"/>
              <w:adjustRightInd w:val="0"/>
              <w:jc w:val="both"/>
              <w:rPr>
                <w:rFonts w:ascii="Raleway" w:hAnsi="Raleway" w:cs="Arial"/>
                <w:sz w:val="16"/>
                <w:szCs w:val="16"/>
              </w:rPr>
            </w:pPr>
          </w:p>
        </w:tc>
        <w:tc>
          <w:tcPr>
            <w:tcW w:w="1377" w:type="pct"/>
          </w:tcPr>
          <w:p w14:paraId="047C8A21" w14:textId="77777777" w:rsidR="00AE4FA5" w:rsidRPr="00185B6D" w:rsidRDefault="00AE4FA5" w:rsidP="00EC4F42">
            <w:pPr>
              <w:autoSpaceDE w:val="0"/>
              <w:autoSpaceDN w:val="0"/>
              <w:adjustRightInd w:val="0"/>
              <w:jc w:val="both"/>
              <w:rPr>
                <w:rFonts w:ascii="Raleway" w:hAnsi="Raleway" w:cs="Arial"/>
                <w:sz w:val="16"/>
                <w:szCs w:val="16"/>
              </w:rPr>
            </w:pPr>
          </w:p>
        </w:tc>
      </w:tr>
      <w:tr w:rsidR="00AE4FA5" w:rsidRPr="00185B6D" w14:paraId="001FE888" w14:textId="77777777" w:rsidTr="0052705D">
        <w:trPr>
          <w:trHeight w:val="57"/>
        </w:trPr>
        <w:tc>
          <w:tcPr>
            <w:tcW w:w="2186" w:type="pct"/>
          </w:tcPr>
          <w:p w14:paraId="19C69A14" w14:textId="77777777" w:rsidR="00AE4FA5" w:rsidRPr="00185B6D" w:rsidRDefault="00AE4FA5" w:rsidP="00EC4F42">
            <w:pPr>
              <w:widowControl w:val="0"/>
              <w:autoSpaceDE w:val="0"/>
              <w:autoSpaceDN w:val="0"/>
              <w:adjustRightInd w:val="0"/>
              <w:jc w:val="both"/>
              <w:rPr>
                <w:rFonts w:ascii="Raleway" w:hAnsi="Raleway" w:cs="Arial"/>
                <w:sz w:val="16"/>
                <w:szCs w:val="16"/>
              </w:rPr>
            </w:pPr>
          </w:p>
        </w:tc>
        <w:tc>
          <w:tcPr>
            <w:tcW w:w="1437" w:type="pct"/>
          </w:tcPr>
          <w:p w14:paraId="7311AF61" w14:textId="77777777" w:rsidR="00AE4FA5" w:rsidRPr="00185B6D" w:rsidRDefault="00AE4FA5" w:rsidP="00EC4F42">
            <w:pPr>
              <w:autoSpaceDE w:val="0"/>
              <w:autoSpaceDN w:val="0"/>
              <w:adjustRightInd w:val="0"/>
              <w:jc w:val="both"/>
              <w:rPr>
                <w:rFonts w:ascii="Raleway" w:hAnsi="Raleway" w:cs="Arial"/>
                <w:sz w:val="16"/>
                <w:szCs w:val="16"/>
              </w:rPr>
            </w:pPr>
          </w:p>
        </w:tc>
        <w:tc>
          <w:tcPr>
            <w:tcW w:w="1377" w:type="pct"/>
          </w:tcPr>
          <w:p w14:paraId="08820C56" w14:textId="77777777" w:rsidR="00AE4FA5" w:rsidRPr="00185B6D" w:rsidRDefault="00AE4FA5" w:rsidP="00EC4F42">
            <w:pPr>
              <w:autoSpaceDE w:val="0"/>
              <w:autoSpaceDN w:val="0"/>
              <w:adjustRightInd w:val="0"/>
              <w:jc w:val="both"/>
              <w:rPr>
                <w:rFonts w:ascii="Raleway" w:hAnsi="Raleway" w:cs="Arial"/>
                <w:sz w:val="16"/>
                <w:szCs w:val="16"/>
              </w:rPr>
            </w:pPr>
          </w:p>
        </w:tc>
      </w:tr>
      <w:tr w:rsidR="00AE4FA5" w:rsidRPr="00185B6D" w14:paraId="24C387CF" w14:textId="77777777" w:rsidTr="0055159E">
        <w:trPr>
          <w:trHeight w:val="57"/>
        </w:trPr>
        <w:tc>
          <w:tcPr>
            <w:tcW w:w="2186" w:type="pct"/>
            <w:shd w:val="clear" w:color="auto" w:fill="C6D9F1" w:themeFill="text2" w:themeFillTint="33"/>
          </w:tcPr>
          <w:p w14:paraId="04C6FBE8" w14:textId="1D94AAF9" w:rsidR="00AE4FA5" w:rsidRPr="0055159E" w:rsidRDefault="00AE4FA5" w:rsidP="00EC4F42">
            <w:pPr>
              <w:widowControl w:val="0"/>
              <w:autoSpaceDE w:val="0"/>
              <w:autoSpaceDN w:val="0"/>
              <w:adjustRightInd w:val="0"/>
              <w:jc w:val="both"/>
              <w:rPr>
                <w:rFonts w:ascii="Raleway" w:hAnsi="Raleway" w:cs="Arial"/>
                <w:b/>
                <w:bCs/>
                <w:sz w:val="16"/>
                <w:szCs w:val="16"/>
              </w:rPr>
            </w:pPr>
            <w:r w:rsidRPr="0055159E">
              <w:rPr>
                <w:rFonts w:ascii="Raleway" w:hAnsi="Raleway" w:cs="Arial"/>
                <w:b/>
                <w:bCs/>
                <w:sz w:val="16"/>
                <w:szCs w:val="16"/>
              </w:rPr>
              <w:t>10.13 REQUISITOS DEL SISTEMA DE GESTIÓN</w:t>
            </w:r>
          </w:p>
        </w:tc>
        <w:tc>
          <w:tcPr>
            <w:tcW w:w="1437" w:type="pct"/>
          </w:tcPr>
          <w:p w14:paraId="60BAA914" w14:textId="77777777" w:rsidR="00AE4FA5" w:rsidRPr="00185B6D" w:rsidRDefault="00AE4FA5" w:rsidP="00EC4F42">
            <w:pPr>
              <w:autoSpaceDE w:val="0"/>
              <w:autoSpaceDN w:val="0"/>
              <w:adjustRightInd w:val="0"/>
              <w:jc w:val="both"/>
              <w:rPr>
                <w:rFonts w:ascii="Raleway" w:hAnsi="Raleway" w:cs="Arial"/>
                <w:sz w:val="16"/>
                <w:szCs w:val="16"/>
              </w:rPr>
            </w:pPr>
          </w:p>
        </w:tc>
        <w:tc>
          <w:tcPr>
            <w:tcW w:w="1377" w:type="pct"/>
          </w:tcPr>
          <w:p w14:paraId="73F54E23" w14:textId="77777777" w:rsidR="00AE4FA5" w:rsidRPr="00185B6D" w:rsidRDefault="00AE4FA5" w:rsidP="00EC4F42">
            <w:pPr>
              <w:autoSpaceDE w:val="0"/>
              <w:autoSpaceDN w:val="0"/>
              <w:adjustRightInd w:val="0"/>
              <w:jc w:val="both"/>
              <w:rPr>
                <w:rFonts w:ascii="Raleway" w:hAnsi="Raleway" w:cs="Arial"/>
                <w:sz w:val="16"/>
                <w:szCs w:val="16"/>
              </w:rPr>
            </w:pPr>
          </w:p>
        </w:tc>
      </w:tr>
      <w:tr w:rsidR="00CA4DAD" w:rsidRPr="00185B6D" w14:paraId="111F5E6A" w14:textId="77777777" w:rsidTr="0052705D">
        <w:trPr>
          <w:trHeight w:val="57"/>
        </w:trPr>
        <w:tc>
          <w:tcPr>
            <w:tcW w:w="2186" w:type="pct"/>
          </w:tcPr>
          <w:p w14:paraId="41872DB8" w14:textId="7920FE39" w:rsidR="00CA4DAD" w:rsidRPr="00185B6D" w:rsidRDefault="00CA4DAD" w:rsidP="00CA4DA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La ECD debe tener un sistema de gestión en seguridad de la información y calidad que garantice la emisión y creación de firmas digitales, la conservación y archivo de certificados y documentos en soporte de mensaje de datos, dando conformidad con el capítulo 48 del DURSCIT, Artículo 2.2.2.48.3.2. Infraestructura y recursos, que establece: En desarrollo de lo previsto en el literal b) del artículo 29 de la Ley 527 de 1999, la entidad de certificación deberá contar con un equipo de personas, una infraestructura física, tecnológica y unos procedimientos y sistemas de seguridad, tales que: 1. Puedan generar las firmas digitales y electrónicas propias y que, además, les permita prestar todos los servicios para los que soliciten la acreditación (…).</w:t>
            </w:r>
          </w:p>
          <w:p w14:paraId="48373EE8" w14:textId="1B17C166" w:rsidR="00CA4DAD" w:rsidRPr="00185B6D" w:rsidRDefault="00CA4DAD" w:rsidP="00CA4DA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Adicionalmente, la ECD debe demostrar la implementación del modelo de gestión de calidad PHVA (Planear, Hacer, Verificar y Actuar), para para el sistema de gestión y sus procesos.</w:t>
            </w:r>
          </w:p>
          <w:p w14:paraId="49B5996B" w14:textId="6CB45E1A" w:rsidR="00CA4DAD" w:rsidRPr="00185B6D" w:rsidRDefault="00CA4DAD" w:rsidP="00CA4DA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La ECD debe determinar los riesgos y oportunidades que es necesario tratar, relacionadas con sus actividades y procesos de certificación digital con el fin de:</w:t>
            </w:r>
          </w:p>
          <w:p w14:paraId="56CB7875" w14:textId="77777777" w:rsidR="00CA4DAD" w:rsidRPr="00185B6D" w:rsidRDefault="00CA4DAD" w:rsidP="00CA4DA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Asegurare de que el sistema de gestión pueda lograr los resultados previstos</w:t>
            </w:r>
          </w:p>
          <w:p w14:paraId="56D9117F" w14:textId="77777777" w:rsidR="00CA4DAD" w:rsidRPr="00185B6D" w:rsidRDefault="00CA4DAD" w:rsidP="00CA4DA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Prevenir o reducir efectos indeseados</w:t>
            </w:r>
          </w:p>
          <w:p w14:paraId="7BF076E1" w14:textId="60810BAD" w:rsidR="00CA4DAD" w:rsidRPr="00185B6D" w:rsidRDefault="00CA4DAD" w:rsidP="00CA4DA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 Lograr la mejora continua</w:t>
            </w:r>
          </w:p>
        </w:tc>
        <w:tc>
          <w:tcPr>
            <w:tcW w:w="1437" w:type="pct"/>
          </w:tcPr>
          <w:p w14:paraId="530D9F3B" w14:textId="77777777" w:rsidR="00CA4DAD" w:rsidRPr="00185B6D" w:rsidRDefault="00CA4DAD" w:rsidP="00EC4F42">
            <w:pPr>
              <w:autoSpaceDE w:val="0"/>
              <w:autoSpaceDN w:val="0"/>
              <w:adjustRightInd w:val="0"/>
              <w:jc w:val="both"/>
              <w:rPr>
                <w:rFonts w:ascii="Raleway" w:hAnsi="Raleway" w:cs="Arial"/>
                <w:sz w:val="16"/>
                <w:szCs w:val="16"/>
              </w:rPr>
            </w:pPr>
          </w:p>
        </w:tc>
        <w:tc>
          <w:tcPr>
            <w:tcW w:w="1377" w:type="pct"/>
          </w:tcPr>
          <w:p w14:paraId="4CA28043" w14:textId="77777777" w:rsidR="00CA4DAD" w:rsidRPr="00185B6D" w:rsidRDefault="00CA4DAD" w:rsidP="00EC4F42">
            <w:pPr>
              <w:autoSpaceDE w:val="0"/>
              <w:autoSpaceDN w:val="0"/>
              <w:adjustRightInd w:val="0"/>
              <w:jc w:val="both"/>
              <w:rPr>
                <w:rFonts w:ascii="Raleway" w:hAnsi="Raleway" w:cs="Arial"/>
                <w:sz w:val="16"/>
                <w:szCs w:val="16"/>
              </w:rPr>
            </w:pPr>
          </w:p>
        </w:tc>
      </w:tr>
      <w:tr w:rsidR="005F52D3" w:rsidRPr="00185B6D" w14:paraId="736797FD" w14:textId="77777777" w:rsidTr="0052705D">
        <w:trPr>
          <w:trHeight w:val="57"/>
        </w:trPr>
        <w:tc>
          <w:tcPr>
            <w:tcW w:w="2186" w:type="pct"/>
          </w:tcPr>
          <w:p w14:paraId="28DB56C0" w14:textId="12B4B27A" w:rsidR="005F52D3" w:rsidRPr="00185B6D" w:rsidRDefault="005F52D3" w:rsidP="005F52D3">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10.13.1 La caracterización de los procesos que cubran los servicios de certificación digital debe contener como mínimo:</w:t>
            </w:r>
          </w:p>
          <w:p w14:paraId="392FAE44" w14:textId="77777777" w:rsidR="005C5466" w:rsidRPr="00185B6D" w:rsidRDefault="005C5466" w:rsidP="005F52D3">
            <w:pPr>
              <w:widowControl w:val="0"/>
              <w:autoSpaceDE w:val="0"/>
              <w:autoSpaceDN w:val="0"/>
              <w:adjustRightInd w:val="0"/>
              <w:jc w:val="both"/>
              <w:rPr>
                <w:rFonts w:ascii="Raleway" w:hAnsi="Raleway" w:cs="Arial"/>
                <w:sz w:val="16"/>
                <w:szCs w:val="16"/>
              </w:rPr>
            </w:pPr>
          </w:p>
          <w:p w14:paraId="019BC1CB" w14:textId="42CACC9A" w:rsidR="005F52D3" w:rsidRPr="00185B6D" w:rsidRDefault="005F52D3" w:rsidP="005F52D3">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Nomenclatura, versión y fecha de última actualización</w:t>
            </w:r>
          </w:p>
          <w:p w14:paraId="4F664B82" w14:textId="2E9D741B" w:rsidR="005F52D3" w:rsidRPr="00185B6D" w:rsidRDefault="005F52D3" w:rsidP="005F52D3">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Objeto</w:t>
            </w:r>
          </w:p>
          <w:p w14:paraId="226B8E00" w14:textId="53486920" w:rsidR="005F52D3" w:rsidRPr="00185B6D" w:rsidRDefault="005F52D3" w:rsidP="005F52D3">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Roles y responsables.</w:t>
            </w:r>
          </w:p>
          <w:p w14:paraId="133357CA" w14:textId="5985EE85" w:rsidR="005F52D3" w:rsidRPr="00185B6D" w:rsidRDefault="005F52D3" w:rsidP="005F52D3">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    Proveedores e insumos, o entradas y productos, o salidas y usuarios o clientes.</w:t>
            </w:r>
          </w:p>
          <w:p w14:paraId="33BBA64B" w14:textId="29A3DC8C" w:rsidR="005F52D3" w:rsidRPr="00185B6D" w:rsidRDefault="005F52D3" w:rsidP="005F52D3">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e.   Recursos asociados a la gestión del proceso.</w:t>
            </w:r>
          </w:p>
          <w:p w14:paraId="40E750C8" w14:textId="2D7DFE21" w:rsidR="005F52D3" w:rsidRPr="00185B6D" w:rsidRDefault="005F52D3" w:rsidP="005F52D3">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f.    Riesgos y controles asociados e indicadores del proceso.</w:t>
            </w:r>
          </w:p>
          <w:p w14:paraId="0512D1B7" w14:textId="77777777" w:rsidR="005F52D3" w:rsidRPr="00185B6D" w:rsidRDefault="005F52D3" w:rsidP="005F52D3">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g. Requisitos relacionados con el proceso, documentos y registros del mismo.</w:t>
            </w:r>
          </w:p>
          <w:p w14:paraId="1718E9C0" w14:textId="079577E1" w:rsidR="005F52D3" w:rsidRPr="00185B6D" w:rsidRDefault="005F52D3" w:rsidP="005F52D3">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h.    Flujograma del proceso.</w:t>
            </w:r>
          </w:p>
        </w:tc>
        <w:tc>
          <w:tcPr>
            <w:tcW w:w="1437" w:type="pct"/>
          </w:tcPr>
          <w:p w14:paraId="31CC3B4D" w14:textId="77777777" w:rsidR="005F52D3" w:rsidRPr="00185B6D" w:rsidRDefault="005F52D3" w:rsidP="00EC4F42">
            <w:pPr>
              <w:autoSpaceDE w:val="0"/>
              <w:autoSpaceDN w:val="0"/>
              <w:adjustRightInd w:val="0"/>
              <w:jc w:val="both"/>
              <w:rPr>
                <w:rFonts w:ascii="Raleway" w:hAnsi="Raleway" w:cs="Arial"/>
                <w:sz w:val="16"/>
                <w:szCs w:val="16"/>
              </w:rPr>
            </w:pPr>
          </w:p>
        </w:tc>
        <w:tc>
          <w:tcPr>
            <w:tcW w:w="1377" w:type="pct"/>
          </w:tcPr>
          <w:p w14:paraId="030BB691" w14:textId="77777777" w:rsidR="005F52D3" w:rsidRPr="00185B6D" w:rsidRDefault="005F52D3" w:rsidP="00EC4F42">
            <w:pPr>
              <w:autoSpaceDE w:val="0"/>
              <w:autoSpaceDN w:val="0"/>
              <w:adjustRightInd w:val="0"/>
              <w:jc w:val="both"/>
              <w:rPr>
                <w:rFonts w:ascii="Raleway" w:hAnsi="Raleway" w:cs="Arial"/>
                <w:sz w:val="16"/>
                <w:szCs w:val="16"/>
              </w:rPr>
            </w:pPr>
          </w:p>
        </w:tc>
      </w:tr>
      <w:tr w:rsidR="005F52D3" w:rsidRPr="00185B6D" w14:paraId="2976AFAA" w14:textId="77777777" w:rsidTr="0052705D">
        <w:trPr>
          <w:trHeight w:val="57"/>
        </w:trPr>
        <w:tc>
          <w:tcPr>
            <w:tcW w:w="2186" w:type="pct"/>
          </w:tcPr>
          <w:p w14:paraId="4FA30A86" w14:textId="7F902155" w:rsidR="005E0EE7" w:rsidRPr="00185B6D" w:rsidRDefault="005E0EE7" w:rsidP="005E0EE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10.13.2 La ECD debe implementar y mantener un procedimiento de seguridad para el manejo y la gestión de incidentes conforme a lo descrito en el capítulo 48 del DURSCIT, Artículo 2.2.2.48.3.1 numeral 9, en el cual se definen entre otros eventos</w:t>
            </w:r>
          </w:p>
          <w:p w14:paraId="1598DC4A" w14:textId="3CD796AA" w:rsidR="005F52D3" w:rsidRPr="00185B6D" w:rsidRDefault="005E0EE7" w:rsidP="005E0EE7">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e incidentes que se deben registrar.</w:t>
            </w:r>
          </w:p>
        </w:tc>
        <w:tc>
          <w:tcPr>
            <w:tcW w:w="1437" w:type="pct"/>
          </w:tcPr>
          <w:p w14:paraId="2447C127" w14:textId="77777777" w:rsidR="005F52D3" w:rsidRPr="00185B6D" w:rsidRDefault="005F52D3" w:rsidP="00EC4F42">
            <w:pPr>
              <w:autoSpaceDE w:val="0"/>
              <w:autoSpaceDN w:val="0"/>
              <w:adjustRightInd w:val="0"/>
              <w:jc w:val="both"/>
              <w:rPr>
                <w:rFonts w:ascii="Raleway" w:hAnsi="Raleway" w:cs="Arial"/>
                <w:sz w:val="16"/>
                <w:szCs w:val="16"/>
              </w:rPr>
            </w:pPr>
          </w:p>
        </w:tc>
        <w:tc>
          <w:tcPr>
            <w:tcW w:w="1377" w:type="pct"/>
          </w:tcPr>
          <w:p w14:paraId="6FC9BD79" w14:textId="77777777" w:rsidR="005F52D3" w:rsidRPr="00185B6D" w:rsidRDefault="005F52D3" w:rsidP="00EC4F42">
            <w:pPr>
              <w:autoSpaceDE w:val="0"/>
              <w:autoSpaceDN w:val="0"/>
              <w:adjustRightInd w:val="0"/>
              <w:jc w:val="both"/>
              <w:rPr>
                <w:rFonts w:ascii="Raleway" w:hAnsi="Raleway" w:cs="Arial"/>
                <w:sz w:val="16"/>
                <w:szCs w:val="16"/>
              </w:rPr>
            </w:pPr>
          </w:p>
        </w:tc>
      </w:tr>
      <w:tr w:rsidR="005E0EE7" w:rsidRPr="00185B6D" w14:paraId="1B931F64" w14:textId="77777777" w:rsidTr="0052705D">
        <w:trPr>
          <w:trHeight w:val="57"/>
        </w:trPr>
        <w:tc>
          <w:tcPr>
            <w:tcW w:w="2186" w:type="pct"/>
          </w:tcPr>
          <w:p w14:paraId="5DDE4983" w14:textId="49DB3D24" w:rsidR="00487BFF" w:rsidRPr="00185B6D" w:rsidRDefault="00487BFF" w:rsidP="00487BFF">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lastRenderedPageBreak/>
              <w:t>10.13.3 La ECD debe establecer, documentar, implementar, mantener y mejorar continuamente un sistema de gestión capaz de demostrar el cumplimiento coherente de los requisitos de los Criterios Específicos de Acreditación. Además de</w:t>
            </w:r>
          </w:p>
          <w:p w14:paraId="4C47FC09" w14:textId="01A95A20" w:rsidR="005E0EE7" w:rsidRPr="00185B6D" w:rsidRDefault="00487BFF" w:rsidP="00487BFF">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cumplir los criterios definidos en el presente documento, relacionados al sistema de gestión; la ECD debe implementar un sistema de gestión de acuerdo con la opción A o la opción B.</w:t>
            </w:r>
          </w:p>
        </w:tc>
        <w:tc>
          <w:tcPr>
            <w:tcW w:w="1437" w:type="pct"/>
          </w:tcPr>
          <w:p w14:paraId="009CD55E" w14:textId="77777777" w:rsidR="005E0EE7" w:rsidRPr="00185B6D" w:rsidRDefault="005E0EE7" w:rsidP="00EC4F42">
            <w:pPr>
              <w:autoSpaceDE w:val="0"/>
              <w:autoSpaceDN w:val="0"/>
              <w:adjustRightInd w:val="0"/>
              <w:jc w:val="both"/>
              <w:rPr>
                <w:rFonts w:ascii="Raleway" w:hAnsi="Raleway" w:cs="Arial"/>
                <w:sz w:val="16"/>
                <w:szCs w:val="16"/>
              </w:rPr>
            </w:pPr>
          </w:p>
        </w:tc>
        <w:tc>
          <w:tcPr>
            <w:tcW w:w="1377" w:type="pct"/>
          </w:tcPr>
          <w:p w14:paraId="1BB22070" w14:textId="77777777" w:rsidR="005E0EE7" w:rsidRPr="00185B6D" w:rsidRDefault="005E0EE7" w:rsidP="00EC4F42">
            <w:pPr>
              <w:autoSpaceDE w:val="0"/>
              <w:autoSpaceDN w:val="0"/>
              <w:adjustRightInd w:val="0"/>
              <w:jc w:val="both"/>
              <w:rPr>
                <w:rFonts w:ascii="Raleway" w:hAnsi="Raleway" w:cs="Arial"/>
                <w:sz w:val="16"/>
                <w:szCs w:val="16"/>
              </w:rPr>
            </w:pPr>
          </w:p>
        </w:tc>
      </w:tr>
      <w:tr w:rsidR="00AE4FA5" w:rsidRPr="00185B6D" w14:paraId="2020B026" w14:textId="77777777" w:rsidTr="0052705D">
        <w:trPr>
          <w:trHeight w:val="57"/>
        </w:trPr>
        <w:tc>
          <w:tcPr>
            <w:tcW w:w="2186" w:type="pct"/>
          </w:tcPr>
          <w:p w14:paraId="4423CE40" w14:textId="26852461" w:rsidR="00AE4FA5" w:rsidRPr="00185B6D" w:rsidRDefault="00487BFF" w:rsidP="00066DA3">
            <w:pPr>
              <w:widowControl w:val="0"/>
              <w:autoSpaceDE w:val="0"/>
              <w:autoSpaceDN w:val="0"/>
              <w:adjustRightInd w:val="0"/>
              <w:rPr>
                <w:rFonts w:ascii="Raleway" w:hAnsi="Raleway" w:cs="Arial"/>
                <w:sz w:val="16"/>
                <w:szCs w:val="16"/>
              </w:rPr>
            </w:pPr>
            <w:r w:rsidRPr="00185B6D">
              <w:rPr>
                <w:rFonts w:ascii="Raleway" w:hAnsi="Raleway" w:cs="Arial"/>
                <w:sz w:val="16"/>
                <w:szCs w:val="16"/>
              </w:rPr>
              <w:t>10.13.3.1</w:t>
            </w:r>
            <w:r w:rsidR="00066DA3" w:rsidRPr="00185B6D">
              <w:rPr>
                <w:rFonts w:ascii="Raleway" w:hAnsi="Raleway" w:cs="Arial"/>
                <w:sz w:val="16"/>
                <w:szCs w:val="16"/>
              </w:rPr>
              <w:t xml:space="preserve"> </w:t>
            </w:r>
            <w:r w:rsidRPr="00185B6D">
              <w:rPr>
                <w:rFonts w:ascii="Raleway" w:hAnsi="Raleway" w:cs="Arial"/>
                <w:sz w:val="16"/>
                <w:szCs w:val="16"/>
              </w:rPr>
              <w:t>OPCIÓN</w:t>
            </w:r>
            <w:r w:rsidR="00066DA3" w:rsidRPr="00185B6D">
              <w:rPr>
                <w:rFonts w:ascii="Raleway" w:hAnsi="Raleway" w:cs="Arial"/>
                <w:sz w:val="16"/>
                <w:szCs w:val="16"/>
              </w:rPr>
              <w:t xml:space="preserve"> </w:t>
            </w:r>
            <w:r w:rsidRPr="00185B6D">
              <w:rPr>
                <w:rFonts w:ascii="Raleway" w:hAnsi="Raleway" w:cs="Arial"/>
                <w:sz w:val="16"/>
                <w:szCs w:val="16"/>
              </w:rPr>
              <w:t>A</w:t>
            </w:r>
            <w:r w:rsidR="00066DA3" w:rsidRPr="00185B6D">
              <w:rPr>
                <w:rFonts w:ascii="Raleway" w:hAnsi="Raleway" w:cs="Arial"/>
                <w:sz w:val="16"/>
                <w:szCs w:val="16"/>
              </w:rPr>
              <w:t>: Un sistema general de gestión que dé cumplimiento a los siguientes aspectos:</w:t>
            </w:r>
          </w:p>
        </w:tc>
        <w:tc>
          <w:tcPr>
            <w:tcW w:w="1437" w:type="pct"/>
          </w:tcPr>
          <w:p w14:paraId="2CAC5973" w14:textId="77777777" w:rsidR="00AE4FA5" w:rsidRPr="00185B6D" w:rsidRDefault="00AE4FA5" w:rsidP="00EC4F42">
            <w:pPr>
              <w:autoSpaceDE w:val="0"/>
              <w:autoSpaceDN w:val="0"/>
              <w:adjustRightInd w:val="0"/>
              <w:jc w:val="both"/>
              <w:rPr>
                <w:rFonts w:ascii="Raleway" w:hAnsi="Raleway" w:cs="Arial"/>
                <w:sz w:val="16"/>
                <w:szCs w:val="16"/>
              </w:rPr>
            </w:pPr>
          </w:p>
        </w:tc>
        <w:tc>
          <w:tcPr>
            <w:tcW w:w="1377" w:type="pct"/>
          </w:tcPr>
          <w:p w14:paraId="6AF04F57" w14:textId="77777777" w:rsidR="00AE4FA5" w:rsidRPr="00185B6D" w:rsidRDefault="00AE4FA5" w:rsidP="00EC4F42">
            <w:pPr>
              <w:autoSpaceDE w:val="0"/>
              <w:autoSpaceDN w:val="0"/>
              <w:adjustRightInd w:val="0"/>
              <w:jc w:val="both"/>
              <w:rPr>
                <w:rFonts w:ascii="Raleway" w:hAnsi="Raleway" w:cs="Arial"/>
                <w:sz w:val="16"/>
                <w:szCs w:val="16"/>
              </w:rPr>
            </w:pPr>
          </w:p>
        </w:tc>
      </w:tr>
      <w:tr w:rsidR="00487BFF" w:rsidRPr="00185B6D" w14:paraId="78C88709" w14:textId="77777777" w:rsidTr="0052705D">
        <w:trPr>
          <w:trHeight w:val="57"/>
        </w:trPr>
        <w:tc>
          <w:tcPr>
            <w:tcW w:w="2186" w:type="pct"/>
          </w:tcPr>
          <w:p w14:paraId="2F04761E" w14:textId="49345F1D" w:rsidR="00487BFF" w:rsidRPr="00185B6D" w:rsidRDefault="00487BFF" w:rsidP="00487BFF">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a) Documentación del sistema de gestión.</w:t>
            </w:r>
          </w:p>
        </w:tc>
        <w:tc>
          <w:tcPr>
            <w:tcW w:w="1437" w:type="pct"/>
          </w:tcPr>
          <w:p w14:paraId="59341EE9" w14:textId="77777777" w:rsidR="00487BFF" w:rsidRPr="00185B6D" w:rsidRDefault="00487BFF" w:rsidP="00EC4F42">
            <w:pPr>
              <w:autoSpaceDE w:val="0"/>
              <w:autoSpaceDN w:val="0"/>
              <w:adjustRightInd w:val="0"/>
              <w:jc w:val="both"/>
              <w:rPr>
                <w:rFonts w:ascii="Raleway" w:hAnsi="Raleway" w:cs="Arial"/>
                <w:sz w:val="16"/>
                <w:szCs w:val="16"/>
              </w:rPr>
            </w:pPr>
          </w:p>
        </w:tc>
        <w:tc>
          <w:tcPr>
            <w:tcW w:w="1377" w:type="pct"/>
          </w:tcPr>
          <w:p w14:paraId="3F92AB75" w14:textId="77777777" w:rsidR="00487BFF" w:rsidRPr="00185B6D" w:rsidRDefault="00487BFF" w:rsidP="00EC4F42">
            <w:pPr>
              <w:autoSpaceDE w:val="0"/>
              <w:autoSpaceDN w:val="0"/>
              <w:adjustRightInd w:val="0"/>
              <w:jc w:val="both"/>
              <w:rPr>
                <w:rFonts w:ascii="Raleway" w:hAnsi="Raleway" w:cs="Arial"/>
                <w:sz w:val="16"/>
                <w:szCs w:val="16"/>
              </w:rPr>
            </w:pPr>
          </w:p>
        </w:tc>
      </w:tr>
      <w:tr w:rsidR="00487BFF" w:rsidRPr="00185B6D" w14:paraId="77EA7624" w14:textId="77777777" w:rsidTr="0052705D">
        <w:trPr>
          <w:trHeight w:val="57"/>
        </w:trPr>
        <w:tc>
          <w:tcPr>
            <w:tcW w:w="2186" w:type="pct"/>
          </w:tcPr>
          <w:p w14:paraId="4BAC0DA2" w14:textId="33DB9BC0" w:rsidR="00487BFF" w:rsidRPr="00185B6D" w:rsidRDefault="00487BFF"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b) Control de la información documentada</w:t>
            </w:r>
          </w:p>
        </w:tc>
        <w:tc>
          <w:tcPr>
            <w:tcW w:w="1437" w:type="pct"/>
          </w:tcPr>
          <w:p w14:paraId="2293D81F" w14:textId="77777777" w:rsidR="00487BFF" w:rsidRPr="00185B6D" w:rsidRDefault="00487BFF" w:rsidP="00EC4F42">
            <w:pPr>
              <w:autoSpaceDE w:val="0"/>
              <w:autoSpaceDN w:val="0"/>
              <w:adjustRightInd w:val="0"/>
              <w:jc w:val="both"/>
              <w:rPr>
                <w:rFonts w:ascii="Raleway" w:hAnsi="Raleway" w:cs="Arial"/>
                <w:sz w:val="16"/>
                <w:szCs w:val="16"/>
              </w:rPr>
            </w:pPr>
          </w:p>
        </w:tc>
        <w:tc>
          <w:tcPr>
            <w:tcW w:w="1377" w:type="pct"/>
          </w:tcPr>
          <w:p w14:paraId="1CD6CFB1" w14:textId="77777777" w:rsidR="00487BFF" w:rsidRPr="00185B6D" w:rsidRDefault="00487BFF" w:rsidP="00EC4F42">
            <w:pPr>
              <w:autoSpaceDE w:val="0"/>
              <w:autoSpaceDN w:val="0"/>
              <w:adjustRightInd w:val="0"/>
              <w:jc w:val="both"/>
              <w:rPr>
                <w:rFonts w:ascii="Raleway" w:hAnsi="Raleway" w:cs="Arial"/>
                <w:sz w:val="16"/>
                <w:szCs w:val="16"/>
              </w:rPr>
            </w:pPr>
          </w:p>
        </w:tc>
      </w:tr>
      <w:tr w:rsidR="00487BFF" w:rsidRPr="00185B6D" w14:paraId="3D553AC1" w14:textId="77777777" w:rsidTr="0052705D">
        <w:trPr>
          <w:trHeight w:val="57"/>
        </w:trPr>
        <w:tc>
          <w:tcPr>
            <w:tcW w:w="2186" w:type="pct"/>
          </w:tcPr>
          <w:p w14:paraId="26A84A22" w14:textId="174C08C9" w:rsidR="00487BFF" w:rsidRPr="00185B6D" w:rsidRDefault="00487BFF"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c) Revisión por la dirección</w:t>
            </w:r>
          </w:p>
        </w:tc>
        <w:tc>
          <w:tcPr>
            <w:tcW w:w="1437" w:type="pct"/>
          </w:tcPr>
          <w:p w14:paraId="2130D28B" w14:textId="77777777" w:rsidR="00487BFF" w:rsidRPr="00185B6D" w:rsidRDefault="00487BFF" w:rsidP="00EC4F42">
            <w:pPr>
              <w:autoSpaceDE w:val="0"/>
              <w:autoSpaceDN w:val="0"/>
              <w:adjustRightInd w:val="0"/>
              <w:jc w:val="both"/>
              <w:rPr>
                <w:rFonts w:ascii="Raleway" w:hAnsi="Raleway" w:cs="Arial"/>
                <w:sz w:val="16"/>
                <w:szCs w:val="16"/>
              </w:rPr>
            </w:pPr>
          </w:p>
        </w:tc>
        <w:tc>
          <w:tcPr>
            <w:tcW w:w="1377" w:type="pct"/>
          </w:tcPr>
          <w:p w14:paraId="6909F051" w14:textId="77777777" w:rsidR="00487BFF" w:rsidRPr="00185B6D" w:rsidRDefault="00487BFF" w:rsidP="00EC4F42">
            <w:pPr>
              <w:autoSpaceDE w:val="0"/>
              <w:autoSpaceDN w:val="0"/>
              <w:adjustRightInd w:val="0"/>
              <w:jc w:val="both"/>
              <w:rPr>
                <w:rFonts w:ascii="Raleway" w:hAnsi="Raleway" w:cs="Arial"/>
                <w:sz w:val="16"/>
                <w:szCs w:val="16"/>
              </w:rPr>
            </w:pPr>
          </w:p>
        </w:tc>
      </w:tr>
      <w:tr w:rsidR="00487BFF" w:rsidRPr="00185B6D" w14:paraId="3FC0CD98" w14:textId="77777777" w:rsidTr="0052705D">
        <w:trPr>
          <w:trHeight w:val="57"/>
        </w:trPr>
        <w:tc>
          <w:tcPr>
            <w:tcW w:w="2186" w:type="pct"/>
          </w:tcPr>
          <w:p w14:paraId="535D135E" w14:textId="5C7510FC" w:rsidR="00487BFF" w:rsidRPr="00185B6D" w:rsidRDefault="00487BFF"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d) Auditoría de Tercera Parte</w:t>
            </w:r>
          </w:p>
        </w:tc>
        <w:tc>
          <w:tcPr>
            <w:tcW w:w="1437" w:type="pct"/>
          </w:tcPr>
          <w:p w14:paraId="34BCD0C5" w14:textId="77777777" w:rsidR="00487BFF" w:rsidRPr="00185B6D" w:rsidRDefault="00487BFF" w:rsidP="00EC4F42">
            <w:pPr>
              <w:autoSpaceDE w:val="0"/>
              <w:autoSpaceDN w:val="0"/>
              <w:adjustRightInd w:val="0"/>
              <w:jc w:val="both"/>
              <w:rPr>
                <w:rFonts w:ascii="Raleway" w:hAnsi="Raleway" w:cs="Arial"/>
                <w:sz w:val="16"/>
                <w:szCs w:val="16"/>
              </w:rPr>
            </w:pPr>
          </w:p>
        </w:tc>
        <w:tc>
          <w:tcPr>
            <w:tcW w:w="1377" w:type="pct"/>
          </w:tcPr>
          <w:p w14:paraId="4AA1E451" w14:textId="77777777" w:rsidR="00487BFF" w:rsidRPr="00185B6D" w:rsidRDefault="00487BFF" w:rsidP="00EC4F42">
            <w:pPr>
              <w:autoSpaceDE w:val="0"/>
              <w:autoSpaceDN w:val="0"/>
              <w:adjustRightInd w:val="0"/>
              <w:jc w:val="both"/>
              <w:rPr>
                <w:rFonts w:ascii="Raleway" w:hAnsi="Raleway" w:cs="Arial"/>
                <w:sz w:val="16"/>
                <w:szCs w:val="16"/>
              </w:rPr>
            </w:pPr>
          </w:p>
        </w:tc>
      </w:tr>
      <w:tr w:rsidR="00487BFF" w:rsidRPr="00185B6D" w14:paraId="15E3C4ED" w14:textId="77777777" w:rsidTr="0052705D">
        <w:trPr>
          <w:trHeight w:val="57"/>
        </w:trPr>
        <w:tc>
          <w:tcPr>
            <w:tcW w:w="2186" w:type="pct"/>
          </w:tcPr>
          <w:p w14:paraId="06DF9D47" w14:textId="52927E16" w:rsidR="00487BFF" w:rsidRPr="00185B6D" w:rsidRDefault="00487BFF"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e) Mejora</w:t>
            </w:r>
          </w:p>
        </w:tc>
        <w:tc>
          <w:tcPr>
            <w:tcW w:w="1437" w:type="pct"/>
          </w:tcPr>
          <w:p w14:paraId="4BA15FAB" w14:textId="77777777" w:rsidR="00487BFF" w:rsidRPr="00185B6D" w:rsidRDefault="00487BFF" w:rsidP="00EC4F42">
            <w:pPr>
              <w:autoSpaceDE w:val="0"/>
              <w:autoSpaceDN w:val="0"/>
              <w:adjustRightInd w:val="0"/>
              <w:jc w:val="both"/>
              <w:rPr>
                <w:rFonts w:ascii="Raleway" w:hAnsi="Raleway" w:cs="Arial"/>
                <w:sz w:val="16"/>
                <w:szCs w:val="16"/>
              </w:rPr>
            </w:pPr>
          </w:p>
        </w:tc>
        <w:tc>
          <w:tcPr>
            <w:tcW w:w="1377" w:type="pct"/>
          </w:tcPr>
          <w:p w14:paraId="08E009C7" w14:textId="77777777" w:rsidR="00487BFF" w:rsidRPr="00185B6D" w:rsidRDefault="00487BFF" w:rsidP="00EC4F42">
            <w:pPr>
              <w:autoSpaceDE w:val="0"/>
              <w:autoSpaceDN w:val="0"/>
              <w:adjustRightInd w:val="0"/>
              <w:jc w:val="both"/>
              <w:rPr>
                <w:rFonts w:ascii="Raleway" w:hAnsi="Raleway" w:cs="Arial"/>
                <w:sz w:val="16"/>
                <w:szCs w:val="16"/>
              </w:rPr>
            </w:pPr>
          </w:p>
        </w:tc>
      </w:tr>
      <w:tr w:rsidR="00487BFF" w:rsidRPr="00185B6D" w14:paraId="2E511477" w14:textId="77777777" w:rsidTr="0052705D">
        <w:trPr>
          <w:trHeight w:val="57"/>
        </w:trPr>
        <w:tc>
          <w:tcPr>
            <w:tcW w:w="2186" w:type="pct"/>
          </w:tcPr>
          <w:p w14:paraId="4D5E3D22" w14:textId="6EB49AD7" w:rsidR="00487BFF" w:rsidRPr="00185B6D" w:rsidRDefault="00487BFF" w:rsidP="00EC4F42">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f) No conformidades, acciones correctivas y acciones de mejora.</w:t>
            </w:r>
          </w:p>
        </w:tc>
        <w:tc>
          <w:tcPr>
            <w:tcW w:w="1437" w:type="pct"/>
          </w:tcPr>
          <w:p w14:paraId="335C2981" w14:textId="77777777" w:rsidR="00487BFF" w:rsidRPr="00185B6D" w:rsidRDefault="00487BFF" w:rsidP="00EC4F42">
            <w:pPr>
              <w:autoSpaceDE w:val="0"/>
              <w:autoSpaceDN w:val="0"/>
              <w:adjustRightInd w:val="0"/>
              <w:jc w:val="both"/>
              <w:rPr>
                <w:rFonts w:ascii="Raleway" w:hAnsi="Raleway" w:cs="Arial"/>
                <w:sz w:val="16"/>
                <w:szCs w:val="16"/>
              </w:rPr>
            </w:pPr>
          </w:p>
        </w:tc>
        <w:tc>
          <w:tcPr>
            <w:tcW w:w="1377" w:type="pct"/>
          </w:tcPr>
          <w:p w14:paraId="71B0FFC5" w14:textId="77777777" w:rsidR="00487BFF" w:rsidRPr="00185B6D" w:rsidRDefault="00487BFF" w:rsidP="00EC4F42">
            <w:pPr>
              <w:autoSpaceDE w:val="0"/>
              <w:autoSpaceDN w:val="0"/>
              <w:adjustRightInd w:val="0"/>
              <w:jc w:val="both"/>
              <w:rPr>
                <w:rFonts w:ascii="Raleway" w:hAnsi="Raleway" w:cs="Arial"/>
                <w:sz w:val="16"/>
                <w:szCs w:val="16"/>
              </w:rPr>
            </w:pPr>
          </w:p>
        </w:tc>
      </w:tr>
      <w:tr w:rsidR="005E0EE7" w:rsidRPr="00185B6D" w14:paraId="2B7282E5" w14:textId="77777777" w:rsidTr="0052705D">
        <w:trPr>
          <w:trHeight w:val="57"/>
        </w:trPr>
        <w:tc>
          <w:tcPr>
            <w:tcW w:w="2186" w:type="pct"/>
          </w:tcPr>
          <w:p w14:paraId="664FCD39" w14:textId="77777777" w:rsidR="005E0EE7" w:rsidRPr="00185B6D" w:rsidRDefault="00487BFF" w:rsidP="00066DA3">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10.13.3.2 OPCIÓN B</w:t>
            </w:r>
            <w:r w:rsidR="00066DA3" w:rsidRPr="00185B6D">
              <w:rPr>
                <w:rFonts w:ascii="Raleway" w:hAnsi="Raleway" w:cs="Arial"/>
                <w:sz w:val="16"/>
                <w:szCs w:val="16"/>
              </w:rPr>
              <w:t>:</w:t>
            </w:r>
            <w:r w:rsidRPr="00185B6D">
              <w:rPr>
                <w:rFonts w:ascii="Raleway" w:hAnsi="Raleway" w:cs="Arial"/>
                <w:sz w:val="16"/>
                <w:szCs w:val="16"/>
              </w:rPr>
              <w:t xml:space="preserve"> Un sistema de gestión certificado en el cumplimiento de los requisitos de las normas ISO9001 o ISO/IEC 20000-1,</w:t>
            </w:r>
            <w:r w:rsidR="00066DA3" w:rsidRPr="00185B6D">
              <w:rPr>
                <w:rFonts w:ascii="Raleway" w:hAnsi="Raleway" w:cs="Arial"/>
                <w:sz w:val="16"/>
                <w:szCs w:val="16"/>
              </w:rPr>
              <w:t xml:space="preserve"> </w:t>
            </w:r>
            <w:r w:rsidRPr="00185B6D">
              <w:rPr>
                <w:rFonts w:ascii="Raleway" w:hAnsi="Raleway" w:cs="Arial"/>
                <w:sz w:val="16"/>
                <w:szCs w:val="16"/>
              </w:rPr>
              <w:t>y que es capaz de sustentar y demostrar el cumplimiento constante de los requisitos del presente CEA-3.0-07.</w:t>
            </w:r>
          </w:p>
          <w:p w14:paraId="5512C3BD" w14:textId="77777777" w:rsidR="00CA4DAD" w:rsidRPr="00185B6D" w:rsidRDefault="00CA4DAD" w:rsidP="00066DA3">
            <w:pPr>
              <w:widowControl w:val="0"/>
              <w:autoSpaceDE w:val="0"/>
              <w:autoSpaceDN w:val="0"/>
              <w:adjustRightInd w:val="0"/>
              <w:jc w:val="both"/>
              <w:rPr>
                <w:rFonts w:ascii="Raleway" w:hAnsi="Raleway" w:cs="Arial"/>
                <w:sz w:val="16"/>
                <w:szCs w:val="16"/>
              </w:rPr>
            </w:pPr>
          </w:p>
          <w:p w14:paraId="1C9795D5" w14:textId="2DB9A48B" w:rsidR="00CA4DAD" w:rsidRPr="00185B6D" w:rsidRDefault="00CA4DAD" w:rsidP="00CA4DAD">
            <w:pPr>
              <w:widowControl w:val="0"/>
              <w:autoSpaceDE w:val="0"/>
              <w:autoSpaceDN w:val="0"/>
              <w:adjustRightInd w:val="0"/>
              <w:jc w:val="both"/>
              <w:rPr>
                <w:rFonts w:ascii="Raleway" w:hAnsi="Raleway" w:cs="Arial"/>
                <w:sz w:val="16"/>
                <w:szCs w:val="16"/>
              </w:rPr>
            </w:pPr>
            <w:r w:rsidRPr="00185B6D">
              <w:rPr>
                <w:rFonts w:ascii="Raleway" w:hAnsi="Raleway" w:cs="Arial"/>
                <w:sz w:val="16"/>
                <w:szCs w:val="16"/>
              </w:rPr>
              <w:t>NOTA 7 En esta opción también se debe hacer la Auditoria de tercera parte como lo indica el criterio numeral 10.13.3.1 literal (d) del presente CEA-3.0-07.</w:t>
            </w:r>
          </w:p>
        </w:tc>
        <w:tc>
          <w:tcPr>
            <w:tcW w:w="1437" w:type="pct"/>
          </w:tcPr>
          <w:p w14:paraId="7E5BD727" w14:textId="77777777" w:rsidR="005E0EE7" w:rsidRPr="00185B6D" w:rsidRDefault="005E0EE7" w:rsidP="00EC4F42">
            <w:pPr>
              <w:autoSpaceDE w:val="0"/>
              <w:autoSpaceDN w:val="0"/>
              <w:adjustRightInd w:val="0"/>
              <w:jc w:val="both"/>
              <w:rPr>
                <w:rFonts w:ascii="Raleway" w:hAnsi="Raleway" w:cs="Arial"/>
                <w:sz w:val="16"/>
                <w:szCs w:val="16"/>
              </w:rPr>
            </w:pPr>
          </w:p>
        </w:tc>
        <w:tc>
          <w:tcPr>
            <w:tcW w:w="1377" w:type="pct"/>
          </w:tcPr>
          <w:p w14:paraId="2459FE03" w14:textId="77777777" w:rsidR="005E0EE7" w:rsidRPr="00185B6D" w:rsidRDefault="005E0EE7" w:rsidP="00EC4F42">
            <w:pPr>
              <w:autoSpaceDE w:val="0"/>
              <w:autoSpaceDN w:val="0"/>
              <w:adjustRightInd w:val="0"/>
              <w:jc w:val="both"/>
              <w:rPr>
                <w:rFonts w:ascii="Raleway" w:hAnsi="Raleway" w:cs="Arial"/>
                <w:sz w:val="16"/>
                <w:szCs w:val="16"/>
              </w:rPr>
            </w:pPr>
          </w:p>
        </w:tc>
      </w:tr>
    </w:tbl>
    <w:p w14:paraId="1478E20C" w14:textId="77777777" w:rsidR="003416D0" w:rsidRPr="00185B6D" w:rsidRDefault="003416D0" w:rsidP="002B29DD">
      <w:pPr>
        <w:ind w:left="-180" w:firstLine="180"/>
        <w:rPr>
          <w:rFonts w:ascii="Raleway" w:hAnsi="Raleway" w:cs="Arial"/>
          <w:sz w:val="20"/>
          <w:szCs w:val="22"/>
        </w:rPr>
      </w:pPr>
    </w:p>
    <w:p w14:paraId="7C84B5DB" w14:textId="77777777" w:rsidR="003416D0" w:rsidRPr="00185B6D" w:rsidRDefault="002E529F" w:rsidP="002E529F">
      <w:pPr>
        <w:tabs>
          <w:tab w:val="left" w:pos="3388"/>
        </w:tabs>
        <w:ind w:left="-180" w:firstLine="180"/>
        <w:rPr>
          <w:rFonts w:ascii="Raleway" w:hAnsi="Raleway" w:cs="Arial"/>
          <w:sz w:val="20"/>
          <w:szCs w:val="22"/>
        </w:rPr>
      </w:pPr>
      <w:r w:rsidRPr="00185B6D">
        <w:rPr>
          <w:rFonts w:ascii="Raleway" w:hAnsi="Raleway" w:cs="Arial"/>
          <w:sz w:val="20"/>
          <w:szCs w:val="22"/>
        </w:rPr>
        <w:tab/>
      </w:r>
    </w:p>
    <w:p w14:paraId="0A41880D" w14:textId="77777777" w:rsidR="003416D0" w:rsidRPr="00185B6D" w:rsidRDefault="003416D0" w:rsidP="00AF61EB">
      <w:pPr>
        <w:ind w:left="-180" w:firstLine="180"/>
        <w:rPr>
          <w:rFonts w:ascii="Raleway" w:hAnsi="Raleway" w:cs="Arial"/>
          <w:sz w:val="20"/>
          <w:szCs w:val="22"/>
        </w:rPr>
      </w:pPr>
    </w:p>
    <w:sectPr w:rsidR="003416D0" w:rsidRPr="00185B6D" w:rsidSect="00726CAF">
      <w:headerReference w:type="default" r:id="rId8"/>
      <w:pgSz w:w="11906" w:h="16838"/>
      <w:pgMar w:top="1701" w:right="1080" w:bottom="1418" w:left="1080" w:header="708" w:footer="5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7A7B5" w14:textId="77777777" w:rsidR="004602BC" w:rsidRDefault="004602BC">
      <w:r>
        <w:separator/>
      </w:r>
    </w:p>
  </w:endnote>
  <w:endnote w:type="continuationSeparator" w:id="0">
    <w:p w14:paraId="46CFF0B7" w14:textId="77777777" w:rsidR="004602BC" w:rsidRDefault="00460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aleway">
    <w:altName w:val="Raleway"/>
    <w:charset w:val="00"/>
    <w:family w:val="auto"/>
    <w:pitch w:val="variable"/>
    <w:sig w:usb0="A00002FF" w:usb1="5000205B" w:usb2="00000000" w:usb3="00000000" w:csb0="00000197"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92435" w14:textId="77777777" w:rsidR="004602BC" w:rsidRDefault="004602BC">
      <w:r>
        <w:separator/>
      </w:r>
    </w:p>
  </w:footnote>
  <w:footnote w:type="continuationSeparator" w:id="0">
    <w:p w14:paraId="4914A054" w14:textId="77777777" w:rsidR="004602BC" w:rsidRDefault="004602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CellMar>
        <w:left w:w="70" w:type="dxa"/>
        <w:right w:w="70" w:type="dxa"/>
      </w:tblCellMar>
      <w:tblLook w:val="0000" w:firstRow="0" w:lastRow="0" w:firstColumn="0" w:lastColumn="0" w:noHBand="0" w:noVBand="0"/>
    </w:tblPr>
    <w:tblGrid>
      <w:gridCol w:w="2030"/>
      <w:gridCol w:w="5874"/>
      <w:gridCol w:w="1832"/>
    </w:tblGrid>
    <w:tr w:rsidR="00230259" w14:paraId="4EB325BE" w14:textId="77777777" w:rsidTr="00185B6D">
      <w:trPr>
        <w:trHeight w:val="851"/>
        <w:jc w:val="center"/>
      </w:trPr>
      <w:tc>
        <w:tcPr>
          <w:tcW w:w="2020" w:type="dxa"/>
        </w:tcPr>
        <w:p w14:paraId="0DBB5A3F" w14:textId="7E8967A1" w:rsidR="00230259" w:rsidRDefault="00185B6D" w:rsidP="00FA36D7">
          <w:pPr>
            <w:pStyle w:val="Encabezado"/>
            <w:rPr>
              <w:b/>
              <w:bCs/>
              <w:sz w:val="18"/>
            </w:rPr>
          </w:pPr>
          <w:r>
            <w:rPr>
              <w:noProof/>
            </w:rPr>
            <w:drawing>
              <wp:anchor distT="0" distB="0" distL="114300" distR="114300" simplePos="0" relativeHeight="251658240" behindDoc="0" locked="0" layoutInCell="1" allowOverlap="1" wp14:anchorId="78597C67" wp14:editId="2CD5728B">
                <wp:simplePos x="0" y="0"/>
                <wp:positionH relativeFrom="column">
                  <wp:posOffset>-16510</wp:posOffset>
                </wp:positionH>
                <wp:positionV relativeFrom="paragraph">
                  <wp:posOffset>95250</wp:posOffset>
                </wp:positionV>
                <wp:extent cx="1190625" cy="390525"/>
                <wp:effectExtent l="0" t="0" r="9525" b="9525"/>
                <wp:wrapSquare wrapText="bothSides"/>
                <wp:docPr id="3" name="Imagen 2" descr="Icono&#10;&#10;Descripción generada automáticamente">
                  <a:extLst xmlns:a="http://schemas.openxmlformats.org/drawingml/2006/main">
                    <a:ext uri="{FF2B5EF4-FFF2-40B4-BE49-F238E27FC236}">
                      <a16:creationId xmlns:a16="http://schemas.microsoft.com/office/drawing/2014/main" id="{0429BE88-CA95-47D2-9348-B603E8C71420}"/>
                    </a:ext>
                  </a:extLst>
                </wp:docPr>
                <wp:cNvGraphicFramePr/>
                <a:graphic xmlns:a="http://schemas.openxmlformats.org/drawingml/2006/main">
                  <a:graphicData uri="http://schemas.openxmlformats.org/drawingml/2006/picture">
                    <pic:pic xmlns:pic="http://schemas.openxmlformats.org/drawingml/2006/picture">
                      <pic:nvPicPr>
                        <pic:cNvPr id="3" name="Imagen 2" descr="Icono&#10;&#10;Descripción generada automáticamente">
                          <a:extLst>
                            <a:ext uri="{FF2B5EF4-FFF2-40B4-BE49-F238E27FC236}">
                              <a16:creationId xmlns:a16="http://schemas.microsoft.com/office/drawing/2014/main" id="{0429BE88-CA95-47D2-9348-B603E8C7142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90625" cy="390525"/>
                        </a:xfrm>
                        <a:prstGeom prst="rect">
                          <a:avLst/>
                        </a:prstGeom>
                        <a:noFill/>
                        <a:ln>
                          <a:noFill/>
                        </a:ln>
                      </pic:spPr>
                    </pic:pic>
                  </a:graphicData>
                </a:graphic>
              </wp:anchor>
            </w:drawing>
          </w:r>
        </w:p>
      </w:tc>
      <w:tc>
        <w:tcPr>
          <w:tcW w:w="5877" w:type="dxa"/>
          <w:vAlign w:val="center"/>
        </w:tcPr>
        <w:p w14:paraId="6781DB9B" w14:textId="77777777" w:rsidR="00230259" w:rsidRPr="00185B6D" w:rsidRDefault="00230259" w:rsidP="00C540E2">
          <w:pPr>
            <w:jc w:val="center"/>
            <w:rPr>
              <w:rFonts w:ascii="Raleway" w:hAnsi="Raleway" w:cs="Arial"/>
              <w:b/>
              <w:sz w:val="22"/>
            </w:rPr>
          </w:pPr>
          <w:r w:rsidRPr="00185B6D">
            <w:rPr>
              <w:rFonts w:ascii="Raleway" w:hAnsi="Raleway" w:cs="Arial"/>
              <w:b/>
              <w:sz w:val="22"/>
            </w:rPr>
            <w:t xml:space="preserve">LISTA DE VERIFICACION </w:t>
          </w:r>
        </w:p>
        <w:p w14:paraId="7BD2B667" w14:textId="77777777" w:rsidR="00230259" w:rsidRPr="00185B6D" w:rsidRDefault="00230259" w:rsidP="00C540E2">
          <w:pPr>
            <w:jc w:val="center"/>
            <w:rPr>
              <w:rFonts w:ascii="Raleway" w:hAnsi="Raleway" w:cs="Arial"/>
              <w:b/>
              <w:sz w:val="22"/>
            </w:rPr>
          </w:pPr>
          <w:r w:rsidRPr="00185B6D">
            <w:rPr>
              <w:rFonts w:ascii="Raleway" w:hAnsi="Raleway" w:cs="Arial"/>
              <w:b/>
              <w:sz w:val="22"/>
            </w:rPr>
            <w:t>ENTIDADES DE CERTIFICACIÓN DIGITAL</w:t>
          </w:r>
        </w:p>
        <w:p w14:paraId="5DAC793D" w14:textId="53FF5883" w:rsidR="00230259" w:rsidRPr="00185B6D" w:rsidRDefault="002E529F" w:rsidP="00C93095">
          <w:pPr>
            <w:jc w:val="center"/>
            <w:rPr>
              <w:rFonts w:ascii="Raleway" w:hAnsi="Raleway"/>
              <w:b/>
              <w:bCs/>
              <w:sz w:val="22"/>
            </w:rPr>
          </w:pPr>
          <w:r w:rsidRPr="00185B6D">
            <w:rPr>
              <w:rFonts w:ascii="Raleway" w:hAnsi="Raleway" w:cs="Arial"/>
              <w:b/>
              <w:sz w:val="22"/>
            </w:rPr>
            <w:t>CEA-</w:t>
          </w:r>
          <w:r w:rsidR="00D51A7D" w:rsidRPr="00185B6D">
            <w:rPr>
              <w:rFonts w:ascii="Raleway" w:hAnsi="Raleway" w:cs="Arial"/>
              <w:b/>
              <w:sz w:val="22"/>
            </w:rPr>
            <w:t>3</w:t>
          </w:r>
          <w:r w:rsidRPr="00185B6D">
            <w:rPr>
              <w:rFonts w:ascii="Raleway" w:hAnsi="Raleway" w:cs="Arial"/>
              <w:b/>
              <w:sz w:val="22"/>
            </w:rPr>
            <w:t>.</w:t>
          </w:r>
          <w:r w:rsidR="00D51A7D" w:rsidRPr="00185B6D">
            <w:rPr>
              <w:rFonts w:ascii="Raleway" w:hAnsi="Raleway" w:cs="Arial"/>
              <w:b/>
              <w:sz w:val="22"/>
            </w:rPr>
            <w:t>0</w:t>
          </w:r>
          <w:r w:rsidRPr="00185B6D">
            <w:rPr>
              <w:rFonts w:ascii="Raleway" w:hAnsi="Raleway" w:cs="Arial"/>
              <w:b/>
              <w:sz w:val="22"/>
            </w:rPr>
            <w:t>-</w:t>
          </w:r>
          <w:r w:rsidR="00D51A7D" w:rsidRPr="00185B6D">
            <w:rPr>
              <w:rFonts w:ascii="Raleway" w:hAnsi="Raleway" w:cs="Arial"/>
              <w:b/>
              <w:sz w:val="22"/>
            </w:rPr>
            <w:t>07</w:t>
          </w:r>
        </w:p>
      </w:tc>
      <w:tc>
        <w:tcPr>
          <w:tcW w:w="1833" w:type="dxa"/>
          <w:vAlign w:val="center"/>
        </w:tcPr>
        <w:p w14:paraId="3CB401B0" w14:textId="77777777" w:rsidR="00503672" w:rsidRPr="00185B6D" w:rsidRDefault="00503672" w:rsidP="00503672">
          <w:pPr>
            <w:pStyle w:val="Encabezado"/>
            <w:tabs>
              <w:tab w:val="left" w:pos="1184"/>
            </w:tabs>
            <w:jc w:val="center"/>
            <w:rPr>
              <w:rFonts w:ascii="Raleway" w:hAnsi="Raleway" w:cs="Arial"/>
              <w:b/>
              <w:bCs/>
              <w:sz w:val="16"/>
              <w:szCs w:val="16"/>
            </w:rPr>
          </w:pPr>
          <w:r w:rsidRPr="00185B6D">
            <w:rPr>
              <w:rFonts w:ascii="Raleway" w:hAnsi="Raleway"/>
              <w:b/>
              <w:bCs/>
              <w:color w:val="000000"/>
              <w:sz w:val="16"/>
              <w:szCs w:val="16"/>
              <w:shd w:val="clear" w:color="auto" w:fill="FFFFFF"/>
            </w:rPr>
            <w:t>FR-3.3.2-22</w:t>
          </w:r>
        </w:p>
        <w:p w14:paraId="60B17F53" w14:textId="77777777" w:rsidR="00230259" w:rsidRPr="00185B6D" w:rsidRDefault="00503672" w:rsidP="00503672">
          <w:pPr>
            <w:pStyle w:val="Encabezado"/>
            <w:tabs>
              <w:tab w:val="left" w:pos="1184"/>
            </w:tabs>
            <w:jc w:val="center"/>
            <w:rPr>
              <w:rFonts w:ascii="Raleway" w:hAnsi="Raleway" w:cs="Arial"/>
              <w:b/>
              <w:bCs/>
              <w:sz w:val="16"/>
              <w:szCs w:val="16"/>
            </w:rPr>
          </w:pPr>
          <w:r w:rsidRPr="00185B6D">
            <w:rPr>
              <w:rFonts w:ascii="Raleway" w:hAnsi="Raleway" w:cs="Arial"/>
              <w:b/>
              <w:bCs/>
              <w:sz w:val="16"/>
              <w:szCs w:val="16"/>
            </w:rPr>
            <w:t xml:space="preserve">(Antes </w:t>
          </w:r>
          <w:r w:rsidR="00E64572" w:rsidRPr="00185B6D">
            <w:rPr>
              <w:rFonts w:ascii="Raleway" w:hAnsi="Raleway" w:cs="Arial"/>
              <w:b/>
              <w:bCs/>
              <w:sz w:val="16"/>
              <w:szCs w:val="16"/>
            </w:rPr>
            <w:t>FR-4.2.3-22</w:t>
          </w:r>
          <w:r w:rsidRPr="00185B6D">
            <w:rPr>
              <w:rFonts w:ascii="Raleway" w:hAnsi="Raleway" w:cs="Arial"/>
              <w:b/>
              <w:bCs/>
              <w:sz w:val="16"/>
              <w:szCs w:val="16"/>
            </w:rPr>
            <w:t>)</w:t>
          </w:r>
        </w:p>
        <w:p w14:paraId="146E6A72" w14:textId="04FB08D3" w:rsidR="00230259" w:rsidRPr="00185B6D" w:rsidRDefault="00230259" w:rsidP="00503672">
          <w:pPr>
            <w:pStyle w:val="Encabezado"/>
            <w:tabs>
              <w:tab w:val="left" w:pos="1184"/>
            </w:tabs>
            <w:jc w:val="center"/>
            <w:rPr>
              <w:rFonts w:ascii="Raleway" w:hAnsi="Raleway" w:cs="Arial"/>
              <w:b/>
              <w:bCs/>
              <w:sz w:val="16"/>
              <w:szCs w:val="16"/>
            </w:rPr>
          </w:pPr>
          <w:r w:rsidRPr="00185B6D">
            <w:rPr>
              <w:rFonts w:ascii="Raleway" w:hAnsi="Raleway" w:cs="Arial"/>
              <w:b/>
              <w:bCs/>
              <w:sz w:val="16"/>
              <w:szCs w:val="16"/>
            </w:rPr>
            <w:t xml:space="preserve">Versión </w:t>
          </w:r>
          <w:r w:rsidR="00FA36D7" w:rsidRPr="00185B6D">
            <w:rPr>
              <w:rFonts w:ascii="Raleway" w:hAnsi="Raleway" w:cs="Arial"/>
              <w:b/>
              <w:bCs/>
              <w:sz w:val="16"/>
              <w:szCs w:val="16"/>
            </w:rPr>
            <w:t>2</w:t>
          </w:r>
        </w:p>
        <w:p w14:paraId="09279606" w14:textId="2C193766" w:rsidR="00230259" w:rsidRPr="00185B6D" w:rsidRDefault="00503672" w:rsidP="001A3E3E">
          <w:pPr>
            <w:pStyle w:val="Piedepgina"/>
            <w:jc w:val="center"/>
            <w:rPr>
              <w:rFonts w:ascii="Raleway" w:hAnsi="Raleway"/>
              <w:b/>
              <w:bCs/>
              <w:sz w:val="18"/>
            </w:rPr>
          </w:pPr>
          <w:r w:rsidRPr="00185B6D">
            <w:rPr>
              <w:rFonts w:ascii="Raleway" w:hAnsi="Raleway"/>
              <w:b/>
              <w:bCs/>
              <w:sz w:val="16"/>
              <w:szCs w:val="16"/>
              <w:lang w:val="es-CO"/>
            </w:rPr>
            <w:t xml:space="preserve">Fecha:  </w:t>
          </w:r>
          <w:r w:rsidR="001A3E3E" w:rsidRPr="00185B6D">
            <w:rPr>
              <w:rFonts w:ascii="Raleway" w:hAnsi="Raleway"/>
              <w:b/>
              <w:bCs/>
              <w:sz w:val="16"/>
              <w:szCs w:val="16"/>
              <w:lang w:val="es-CO"/>
            </w:rPr>
            <w:t>2022-06-28</w:t>
          </w:r>
        </w:p>
      </w:tc>
    </w:tr>
  </w:tbl>
  <w:p w14:paraId="49BBC164" w14:textId="77777777" w:rsidR="00230259" w:rsidRPr="00726CAF" w:rsidRDefault="00230259">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26A64"/>
    <w:multiLevelType w:val="hybridMultilevel"/>
    <w:tmpl w:val="22987050"/>
    <w:lvl w:ilvl="0" w:tplc="2F6494DC">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C8A20A7"/>
    <w:multiLevelType w:val="multilevel"/>
    <w:tmpl w:val="C082ED12"/>
    <w:lvl w:ilvl="0">
      <w:start w:val="10"/>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A15651F"/>
    <w:multiLevelType w:val="multilevel"/>
    <w:tmpl w:val="584E07FE"/>
    <w:lvl w:ilvl="0">
      <w:start w:val="10"/>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6FD12F5"/>
    <w:multiLevelType w:val="hybridMultilevel"/>
    <w:tmpl w:val="2ED0684E"/>
    <w:lvl w:ilvl="0" w:tplc="2FE0F204">
      <w:start w:val="1"/>
      <w:numFmt w:val="lowerLetter"/>
      <w:lvlText w:val="%1)"/>
      <w:lvlJc w:val="left"/>
      <w:pPr>
        <w:ind w:left="1211" w:hanging="36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4" w15:restartNumberingAfterBreak="0">
    <w:nsid w:val="751C7A20"/>
    <w:multiLevelType w:val="hybridMultilevel"/>
    <w:tmpl w:val="B3AEAAB6"/>
    <w:lvl w:ilvl="0" w:tplc="240A000F">
      <w:start w:val="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78232357"/>
    <w:multiLevelType w:val="hybridMultilevel"/>
    <w:tmpl w:val="DDB873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00205778">
    <w:abstractNumId w:val="1"/>
  </w:num>
  <w:num w:numId="2" w16cid:durableId="810752507">
    <w:abstractNumId w:val="3"/>
  </w:num>
  <w:num w:numId="3" w16cid:durableId="2086025300">
    <w:abstractNumId w:val="2"/>
  </w:num>
  <w:num w:numId="4" w16cid:durableId="1260716959">
    <w:abstractNumId w:val="0"/>
  </w:num>
  <w:num w:numId="5" w16cid:durableId="1480417786">
    <w:abstractNumId w:val="4"/>
  </w:num>
  <w:num w:numId="6" w16cid:durableId="11969132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3A6"/>
    <w:rsid w:val="000012AE"/>
    <w:rsid w:val="000053CC"/>
    <w:rsid w:val="000055FF"/>
    <w:rsid w:val="00010433"/>
    <w:rsid w:val="00010FEE"/>
    <w:rsid w:val="00015BF6"/>
    <w:rsid w:val="00026B88"/>
    <w:rsid w:val="00030F09"/>
    <w:rsid w:val="00037E48"/>
    <w:rsid w:val="000413A6"/>
    <w:rsid w:val="00041888"/>
    <w:rsid w:val="0004773D"/>
    <w:rsid w:val="00050A30"/>
    <w:rsid w:val="00065E11"/>
    <w:rsid w:val="00066DA3"/>
    <w:rsid w:val="000807C7"/>
    <w:rsid w:val="0009131D"/>
    <w:rsid w:val="00094D68"/>
    <w:rsid w:val="00095A0C"/>
    <w:rsid w:val="000A2663"/>
    <w:rsid w:val="000A73CD"/>
    <w:rsid w:val="000B16FA"/>
    <w:rsid w:val="000B2376"/>
    <w:rsid w:val="000B3779"/>
    <w:rsid w:val="000B469D"/>
    <w:rsid w:val="000C0B43"/>
    <w:rsid w:val="000C524D"/>
    <w:rsid w:val="000C53AA"/>
    <w:rsid w:val="000C5D1A"/>
    <w:rsid w:val="000C79D7"/>
    <w:rsid w:val="000D34B4"/>
    <w:rsid w:val="000D3A1A"/>
    <w:rsid w:val="000E21D5"/>
    <w:rsid w:val="00101299"/>
    <w:rsid w:val="00110450"/>
    <w:rsid w:val="001125DB"/>
    <w:rsid w:val="00113744"/>
    <w:rsid w:val="00115675"/>
    <w:rsid w:val="00115ED7"/>
    <w:rsid w:val="00123E11"/>
    <w:rsid w:val="00124876"/>
    <w:rsid w:val="001408DF"/>
    <w:rsid w:val="00143481"/>
    <w:rsid w:val="001478D5"/>
    <w:rsid w:val="00147DEA"/>
    <w:rsid w:val="001501E7"/>
    <w:rsid w:val="00152DE2"/>
    <w:rsid w:val="0015688C"/>
    <w:rsid w:val="0016341A"/>
    <w:rsid w:val="00165ACF"/>
    <w:rsid w:val="001808CB"/>
    <w:rsid w:val="00185B6D"/>
    <w:rsid w:val="00186784"/>
    <w:rsid w:val="00192EF6"/>
    <w:rsid w:val="00193A8A"/>
    <w:rsid w:val="00197565"/>
    <w:rsid w:val="001A0522"/>
    <w:rsid w:val="001A3112"/>
    <w:rsid w:val="001A3E3E"/>
    <w:rsid w:val="001B03DE"/>
    <w:rsid w:val="001B077B"/>
    <w:rsid w:val="001B28F9"/>
    <w:rsid w:val="001B38CF"/>
    <w:rsid w:val="001B577F"/>
    <w:rsid w:val="001C4B16"/>
    <w:rsid w:val="001C7F35"/>
    <w:rsid w:val="001D1141"/>
    <w:rsid w:val="001D1D79"/>
    <w:rsid w:val="001E23FF"/>
    <w:rsid w:val="001E55FC"/>
    <w:rsid w:val="00201170"/>
    <w:rsid w:val="00212C01"/>
    <w:rsid w:val="002205AB"/>
    <w:rsid w:val="00223E56"/>
    <w:rsid w:val="00224F9C"/>
    <w:rsid w:val="00230259"/>
    <w:rsid w:val="002314ED"/>
    <w:rsid w:val="002409F4"/>
    <w:rsid w:val="00247BCC"/>
    <w:rsid w:val="002513D5"/>
    <w:rsid w:val="00262377"/>
    <w:rsid w:val="00263855"/>
    <w:rsid w:val="002679DB"/>
    <w:rsid w:val="00271A01"/>
    <w:rsid w:val="00273295"/>
    <w:rsid w:val="0028756E"/>
    <w:rsid w:val="002953A7"/>
    <w:rsid w:val="002977E4"/>
    <w:rsid w:val="002A6C50"/>
    <w:rsid w:val="002A70DB"/>
    <w:rsid w:val="002B0D1D"/>
    <w:rsid w:val="002B0D3D"/>
    <w:rsid w:val="002B1361"/>
    <w:rsid w:val="002B29DD"/>
    <w:rsid w:val="002B546C"/>
    <w:rsid w:val="002C1FEB"/>
    <w:rsid w:val="002C4728"/>
    <w:rsid w:val="002C6B2B"/>
    <w:rsid w:val="002D2280"/>
    <w:rsid w:val="002D559F"/>
    <w:rsid w:val="002D6BB3"/>
    <w:rsid w:val="002D7B4A"/>
    <w:rsid w:val="002E25A1"/>
    <w:rsid w:val="002E3760"/>
    <w:rsid w:val="002E529F"/>
    <w:rsid w:val="002F056D"/>
    <w:rsid w:val="002F08D1"/>
    <w:rsid w:val="0030146B"/>
    <w:rsid w:val="0030514F"/>
    <w:rsid w:val="0031680C"/>
    <w:rsid w:val="00330934"/>
    <w:rsid w:val="00333311"/>
    <w:rsid w:val="00337E48"/>
    <w:rsid w:val="003416D0"/>
    <w:rsid w:val="00347847"/>
    <w:rsid w:val="003525EE"/>
    <w:rsid w:val="00352C32"/>
    <w:rsid w:val="0036584E"/>
    <w:rsid w:val="00373364"/>
    <w:rsid w:val="00376725"/>
    <w:rsid w:val="00376CC3"/>
    <w:rsid w:val="00376FBA"/>
    <w:rsid w:val="0038022E"/>
    <w:rsid w:val="00390C71"/>
    <w:rsid w:val="003921F4"/>
    <w:rsid w:val="00393C8D"/>
    <w:rsid w:val="003A2666"/>
    <w:rsid w:val="003A324F"/>
    <w:rsid w:val="003A68ED"/>
    <w:rsid w:val="003B5FDE"/>
    <w:rsid w:val="003B6EB2"/>
    <w:rsid w:val="003C4932"/>
    <w:rsid w:val="003D195F"/>
    <w:rsid w:val="003F733C"/>
    <w:rsid w:val="003F7B05"/>
    <w:rsid w:val="00403002"/>
    <w:rsid w:val="00407FBA"/>
    <w:rsid w:val="00431EC6"/>
    <w:rsid w:val="0044128A"/>
    <w:rsid w:val="00442193"/>
    <w:rsid w:val="004422A5"/>
    <w:rsid w:val="00442409"/>
    <w:rsid w:val="004439B3"/>
    <w:rsid w:val="00444CD6"/>
    <w:rsid w:val="00444E57"/>
    <w:rsid w:val="00453E16"/>
    <w:rsid w:val="00454BBB"/>
    <w:rsid w:val="004602BC"/>
    <w:rsid w:val="004737EF"/>
    <w:rsid w:val="00474631"/>
    <w:rsid w:val="00477CCF"/>
    <w:rsid w:val="00486712"/>
    <w:rsid w:val="00487BFF"/>
    <w:rsid w:val="0049351B"/>
    <w:rsid w:val="004A0630"/>
    <w:rsid w:val="004C3049"/>
    <w:rsid w:val="004C39F7"/>
    <w:rsid w:val="004C3EA3"/>
    <w:rsid w:val="004C48D4"/>
    <w:rsid w:val="004D21E7"/>
    <w:rsid w:val="004D725A"/>
    <w:rsid w:val="004E3AA7"/>
    <w:rsid w:val="004F1F73"/>
    <w:rsid w:val="004F3B10"/>
    <w:rsid w:val="004F768E"/>
    <w:rsid w:val="004F7AA8"/>
    <w:rsid w:val="004F7BE7"/>
    <w:rsid w:val="00500681"/>
    <w:rsid w:val="00503672"/>
    <w:rsid w:val="00516A89"/>
    <w:rsid w:val="00520FEF"/>
    <w:rsid w:val="005245CE"/>
    <w:rsid w:val="0052705D"/>
    <w:rsid w:val="00527504"/>
    <w:rsid w:val="00527C93"/>
    <w:rsid w:val="0053197B"/>
    <w:rsid w:val="00540E8F"/>
    <w:rsid w:val="00542CB4"/>
    <w:rsid w:val="0055159E"/>
    <w:rsid w:val="00552456"/>
    <w:rsid w:val="00552B7A"/>
    <w:rsid w:val="005577AE"/>
    <w:rsid w:val="00560851"/>
    <w:rsid w:val="00561145"/>
    <w:rsid w:val="00561675"/>
    <w:rsid w:val="00571CB8"/>
    <w:rsid w:val="00574739"/>
    <w:rsid w:val="00577348"/>
    <w:rsid w:val="0058333B"/>
    <w:rsid w:val="005A1815"/>
    <w:rsid w:val="005A48B6"/>
    <w:rsid w:val="005A70FB"/>
    <w:rsid w:val="005B696A"/>
    <w:rsid w:val="005C0A21"/>
    <w:rsid w:val="005C5466"/>
    <w:rsid w:val="005D2A66"/>
    <w:rsid w:val="005E0954"/>
    <w:rsid w:val="005E0EE7"/>
    <w:rsid w:val="005E7F3D"/>
    <w:rsid w:val="005F014B"/>
    <w:rsid w:val="005F2BF2"/>
    <w:rsid w:val="005F329B"/>
    <w:rsid w:val="005F52D3"/>
    <w:rsid w:val="005F5DFC"/>
    <w:rsid w:val="00611A5B"/>
    <w:rsid w:val="00611FCD"/>
    <w:rsid w:val="00615F7D"/>
    <w:rsid w:val="00616984"/>
    <w:rsid w:val="00617986"/>
    <w:rsid w:val="0063710C"/>
    <w:rsid w:val="00641A26"/>
    <w:rsid w:val="00642BA0"/>
    <w:rsid w:val="00644CF5"/>
    <w:rsid w:val="006474E9"/>
    <w:rsid w:val="00650E60"/>
    <w:rsid w:val="00660DB3"/>
    <w:rsid w:val="006748B4"/>
    <w:rsid w:val="006821A2"/>
    <w:rsid w:val="00683DC0"/>
    <w:rsid w:val="0068677E"/>
    <w:rsid w:val="00686991"/>
    <w:rsid w:val="00687B62"/>
    <w:rsid w:val="00694A6C"/>
    <w:rsid w:val="006A24B7"/>
    <w:rsid w:val="006A340E"/>
    <w:rsid w:val="006B23AC"/>
    <w:rsid w:val="006B5164"/>
    <w:rsid w:val="006B5325"/>
    <w:rsid w:val="006C03D8"/>
    <w:rsid w:val="006C476B"/>
    <w:rsid w:val="006D04F3"/>
    <w:rsid w:val="006D4DAF"/>
    <w:rsid w:val="006D6606"/>
    <w:rsid w:val="006E755B"/>
    <w:rsid w:val="006F4D50"/>
    <w:rsid w:val="007049D6"/>
    <w:rsid w:val="007204D9"/>
    <w:rsid w:val="00726CAF"/>
    <w:rsid w:val="007379AA"/>
    <w:rsid w:val="00750B05"/>
    <w:rsid w:val="007658E1"/>
    <w:rsid w:val="0076767E"/>
    <w:rsid w:val="00767CC6"/>
    <w:rsid w:val="00775AF4"/>
    <w:rsid w:val="007968AF"/>
    <w:rsid w:val="007A1902"/>
    <w:rsid w:val="007A72BA"/>
    <w:rsid w:val="007C1916"/>
    <w:rsid w:val="007C5414"/>
    <w:rsid w:val="007D0919"/>
    <w:rsid w:val="007D16FC"/>
    <w:rsid w:val="007D5EBD"/>
    <w:rsid w:val="007D701E"/>
    <w:rsid w:val="007E738B"/>
    <w:rsid w:val="007F1E43"/>
    <w:rsid w:val="007F2560"/>
    <w:rsid w:val="0080044B"/>
    <w:rsid w:val="00800712"/>
    <w:rsid w:val="00800B7A"/>
    <w:rsid w:val="008108F9"/>
    <w:rsid w:val="00814490"/>
    <w:rsid w:val="0081474A"/>
    <w:rsid w:val="008172DD"/>
    <w:rsid w:val="00824854"/>
    <w:rsid w:val="00825406"/>
    <w:rsid w:val="00826443"/>
    <w:rsid w:val="00843D32"/>
    <w:rsid w:val="00851CFA"/>
    <w:rsid w:val="00852463"/>
    <w:rsid w:val="00856A31"/>
    <w:rsid w:val="008661D4"/>
    <w:rsid w:val="008672EA"/>
    <w:rsid w:val="00873CB0"/>
    <w:rsid w:val="00877E8A"/>
    <w:rsid w:val="00882C50"/>
    <w:rsid w:val="00883572"/>
    <w:rsid w:val="00890F94"/>
    <w:rsid w:val="00894377"/>
    <w:rsid w:val="0089511A"/>
    <w:rsid w:val="0089641D"/>
    <w:rsid w:val="008A573F"/>
    <w:rsid w:val="008A5A03"/>
    <w:rsid w:val="008B35CA"/>
    <w:rsid w:val="008C1DF9"/>
    <w:rsid w:val="008C3BFE"/>
    <w:rsid w:val="008C3DFF"/>
    <w:rsid w:val="008C6DEF"/>
    <w:rsid w:val="008D7E20"/>
    <w:rsid w:val="008E40BD"/>
    <w:rsid w:val="009034C2"/>
    <w:rsid w:val="00916725"/>
    <w:rsid w:val="009177A9"/>
    <w:rsid w:val="009228C0"/>
    <w:rsid w:val="00923EC9"/>
    <w:rsid w:val="00924CB7"/>
    <w:rsid w:val="00927778"/>
    <w:rsid w:val="00932126"/>
    <w:rsid w:val="009342BA"/>
    <w:rsid w:val="00947129"/>
    <w:rsid w:val="00950DDD"/>
    <w:rsid w:val="00952902"/>
    <w:rsid w:val="009529C9"/>
    <w:rsid w:val="0095446C"/>
    <w:rsid w:val="0096129B"/>
    <w:rsid w:val="009658A1"/>
    <w:rsid w:val="00975871"/>
    <w:rsid w:val="00977A05"/>
    <w:rsid w:val="00987BE2"/>
    <w:rsid w:val="00990EA2"/>
    <w:rsid w:val="00993033"/>
    <w:rsid w:val="00995047"/>
    <w:rsid w:val="009959BD"/>
    <w:rsid w:val="009B7896"/>
    <w:rsid w:val="009C03C5"/>
    <w:rsid w:val="009C4F46"/>
    <w:rsid w:val="009D1854"/>
    <w:rsid w:val="009D5788"/>
    <w:rsid w:val="009E1402"/>
    <w:rsid w:val="009E453F"/>
    <w:rsid w:val="009E5003"/>
    <w:rsid w:val="009E7474"/>
    <w:rsid w:val="00A06FBF"/>
    <w:rsid w:val="00A11870"/>
    <w:rsid w:val="00A1426F"/>
    <w:rsid w:val="00A213F8"/>
    <w:rsid w:val="00A300FF"/>
    <w:rsid w:val="00A31E57"/>
    <w:rsid w:val="00A325DF"/>
    <w:rsid w:val="00A40727"/>
    <w:rsid w:val="00A43B6B"/>
    <w:rsid w:val="00A53AB2"/>
    <w:rsid w:val="00A552D2"/>
    <w:rsid w:val="00A55904"/>
    <w:rsid w:val="00A65A55"/>
    <w:rsid w:val="00A71048"/>
    <w:rsid w:val="00A73DA1"/>
    <w:rsid w:val="00A820AC"/>
    <w:rsid w:val="00A95BE8"/>
    <w:rsid w:val="00AA16FB"/>
    <w:rsid w:val="00AA1E9E"/>
    <w:rsid w:val="00AB149F"/>
    <w:rsid w:val="00AB3FF1"/>
    <w:rsid w:val="00AB6BA8"/>
    <w:rsid w:val="00AC67CA"/>
    <w:rsid w:val="00AD2241"/>
    <w:rsid w:val="00AD41D0"/>
    <w:rsid w:val="00AE0171"/>
    <w:rsid w:val="00AE4573"/>
    <w:rsid w:val="00AE4FA5"/>
    <w:rsid w:val="00AF294C"/>
    <w:rsid w:val="00AF3325"/>
    <w:rsid w:val="00AF47D0"/>
    <w:rsid w:val="00AF61EB"/>
    <w:rsid w:val="00B02D86"/>
    <w:rsid w:val="00B1534A"/>
    <w:rsid w:val="00B23D64"/>
    <w:rsid w:val="00B35E01"/>
    <w:rsid w:val="00B430AC"/>
    <w:rsid w:val="00B44CFD"/>
    <w:rsid w:val="00B54FB0"/>
    <w:rsid w:val="00B609A3"/>
    <w:rsid w:val="00B61299"/>
    <w:rsid w:val="00B643B9"/>
    <w:rsid w:val="00B6525A"/>
    <w:rsid w:val="00B710C7"/>
    <w:rsid w:val="00B71D63"/>
    <w:rsid w:val="00B7233D"/>
    <w:rsid w:val="00B75FEF"/>
    <w:rsid w:val="00B84B78"/>
    <w:rsid w:val="00B93F19"/>
    <w:rsid w:val="00B9618F"/>
    <w:rsid w:val="00BA3FE1"/>
    <w:rsid w:val="00BA6816"/>
    <w:rsid w:val="00BB139C"/>
    <w:rsid w:val="00BB3CBB"/>
    <w:rsid w:val="00BC2FB3"/>
    <w:rsid w:val="00BF15A0"/>
    <w:rsid w:val="00C02D60"/>
    <w:rsid w:val="00C055A2"/>
    <w:rsid w:val="00C20F30"/>
    <w:rsid w:val="00C3239F"/>
    <w:rsid w:val="00C44DF8"/>
    <w:rsid w:val="00C51910"/>
    <w:rsid w:val="00C540E2"/>
    <w:rsid w:val="00C604AB"/>
    <w:rsid w:val="00C60E6F"/>
    <w:rsid w:val="00C717BB"/>
    <w:rsid w:val="00C7369F"/>
    <w:rsid w:val="00C803B1"/>
    <w:rsid w:val="00C84FA8"/>
    <w:rsid w:val="00C93095"/>
    <w:rsid w:val="00C97534"/>
    <w:rsid w:val="00CA08F9"/>
    <w:rsid w:val="00CA2433"/>
    <w:rsid w:val="00CA2ED9"/>
    <w:rsid w:val="00CA4DAD"/>
    <w:rsid w:val="00CA50DF"/>
    <w:rsid w:val="00CA5624"/>
    <w:rsid w:val="00CA619B"/>
    <w:rsid w:val="00CB076F"/>
    <w:rsid w:val="00CB3CB5"/>
    <w:rsid w:val="00CB7FE5"/>
    <w:rsid w:val="00CC58D0"/>
    <w:rsid w:val="00CD49E3"/>
    <w:rsid w:val="00CE3948"/>
    <w:rsid w:val="00CE4A51"/>
    <w:rsid w:val="00CF346F"/>
    <w:rsid w:val="00D0073A"/>
    <w:rsid w:val="00D04681"/>
    <w:rsid w:val="00D05FCD"/>
    <w:rsid w:val="00D15DF4"/>
    <w:rsid w:val="00D22537"/>
    <w:rsid w:val="00D243B2"/>
    <w:rsid w:val="00D306CA"/>
    <w:rsid w:val="00D307D1"/>
    <w:rsid w:val="00D37309"/>
    <w:rsid w:val="00D373EA"/>
    <w:rsid w:val="00D43740"/>
    <w:rsid w:val="00D51A7D"/>
    <w:rsid w:val="00D630C5"/>
    <w:rsid w:val="00D65402"/>
    <w:rsid w:val="00D6762C"/>
    <w:rsid w:val="00D71498"/>
    <w:rsid w:val="00D76A0F"/>
    <w:rsid w:val="00D87B1D"/>
    <w:rsid w:val="00DA098B"/>
    <w:rsid w:val="00DA27EA"/>
    <w:rsid w:val="00DA6EC0"/>
    <w:rsid w:val="00DC21EB"/>
    <w:rsid w:val="00DC7D37"/>
    <w:rsid w:val="00DD5019"/>
    <w:rsid w:val="00DD7BFA"/>
    <w:rsid w:val="00DE4C64"/>
    <w:rsid w:val="00DE77EB"/>
    <w:rsid w:val="00DF0C42"/>
    <w:rsid w:val="00E0643D"/>
    <w:rsid w:val="00E12479"/>
    <w:rsid w:val="00E17BA7"/>
    <w:rsid w:val="00E20C8C"/>
    <w:rsid w:val="00E43F21"/>
    <w:rsid w:val="00E46879"/>
    <w:rsid w:val="00E47611"/>
    <w:rsid w:val="00E50EF2"/>
    <w:rsid w:val="00E53273"/>
    <w:rsid w:val="00E61BEE"/>
    <w:rsid w:val="00E6206B"/>
    <w:rsid w:val="00E64572"/>
    <w:rsid w:val="00E64B50"/>
    <w:rsid w:val="00E6722C"/>
    <w:rsid w:val="00E75DB1"/>
    <w:rsid w:val="00E92E56"/>
    <w:rsid w:val="00E934FE"/>
    <w:rsid w:val="00EA6CA9"/>
    <w:rsid w:val="00EA7D3B"/>
    <w:rsid w:val="00EB5C10"/>
    <w:rsid w:val="00EB6726"/>
    <w:rsid w:val="00EB6D9B"/>
    <w:rsid w:val="00EB7FEA"/>
    <w:rsid w:val="00EC2A9F"/>
    <w:rsid w:val="00EC3161"/>
    <w:rsid w:val="00EC4F42"/>
    <w:rsid w:val="00EC5515"/>
    <w:rsid w:val="00EC6228"/>
    <w:rsid w:val="00EE410F"/>
    <w:rsid w:val="00EE4C5D"/>
    <w:rsid w:val="00EF5EEE"/>
    <w:rsid w:val="00F019D2"/>
    <w:rsid w:val="00F12A1C"/>
    <w:rsid w:val="00F14A1A"/>
    <w:rsid w:val="00F14BCE"/>
    <w:rsid w:val="00F15CFB"/>
    <w:rsid w:val="00F24F63"/>
    <w:rsid w:val="00F24FB8"/>
    <w:rsid w:val="00F27F4E"/>
    <w:rsid w:val="00F309D6"/>
    <w:rsid w:val="00F33F8E"/>
    <w:rsid w:val="00F349FA"/>
    <w:rsid w:val="00F4695A"/>
    <w:rsid w:val="00F47FD0"/>
    <w:rsid w:val="00F637B1"/>
    <w:rsid w:val="00F71BA5"/>
    <w:rsid w:val="00F8162A"/>
    <w:rsid w:val="00F81C33"/>
    <w:rsid w:val="00F86F1F"/>
    <w:rsid w:val="00F8740B"/>
    <w:rsid w:val="00F91F9F"/>
    <w:rsid w:val="00F943F3"/>
    <w:rsid w:val="00F96E57"/>
    <w:rsid w:val="00FA0086"/>
    <w:rsid w:val="00FA36D7"/>
    <w:rsid w:val="00FA6003"/>
    <w:rsid w:val="00FB02C5"/>
    <w:rsid w:val="00FB219F"/>
    <w:rsid w:val="00FB3984"/>
    <w:rsid w:val="00FB3F9B"/>
    <w:rsid w:val="00FC1FC3"/>
    <w:rsid w:val="00FC25B4"/>
    <w:rsid w:val="00FC65E0"/>
    <w:rsid w:val="00FD05A6"/>
    <w:rsid w:val="00FD2BA7"/>
    <w:rsid w:val="00FD445F"/>
    <w:rsid w:val="00FE763B"/>
    <w:rsid w:val="00FF15E6"/>
    <w:rsid w:val="00FF68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50D78D"/>
  <w15:docId w15:val="{659F05AE-71BA-4717-8D19-26C610D15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13A6"/>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0413A6"/>
    <w:pPr>
      <w:tabs>
        <w:tab w:val="center" w:pos="4252"/>
        <w:tab w:val="right" w:pos="8504"/>
      </w:tabs>
    </w:pPr>
  </w:style>
  <w:style w:type="paragraph" w:styleId="Piedepgina">
    <w:name w:val="footer"/>
    <w:basedOn w:val="Normal"/>
    <w:rsid w:val="000413A6"/>
    <w:pPr>
      <w:tabs>
        <w:tab w:val="center" w:pos="4252"/>
        <w:tab w:val="right" w:pos="8504"/>
      </w:tabs>
    </w:pPr>
  </w:style>
  <w:style w:type="paragraph" w:styleId="Textoindependiente3">
    <w:name w:val="Body Text 3"/>
    <w:basedOn w:val="Normal"/>
    <w:rsid w:val="002B1361"/>
    <w:pPr>
      <w:widowControl w:val="0"/>
      <w:jc w:val="both"/>
    </w:pPr>
    <w:rPr>
      <w:snapToGrid w:val="0"/>
      <w:sz w:val="20"/>
      <w:szCs w:val="20"/>
      <w:lang w:val="en-US" w:eastAsia="en-US"/>
    </w:rPr>
  </w:style>
  <w:style w:type="paragraph" w:styleId="Textonotaalfinal">
    <w:name w:val="endnote text"/>
    <w:basedOn w:val="Normal"/>
    <w:semiHidden/>
    <w:rsid w:val="002B1361"/>
    <w:pPr>
      <w:widowControl w:val="0"/>
    </w:pPr>
    <w:rPr>
      <w:snapToGrid w:val="0"/>
      <w:sz w:val="20"/>
      <w:szCs w:val="20"/>
      <w:lang w:val="en-US" w:eastAsia="en-US"/>
    </w:rPr>
  </w:style>
  <w:style w:type="paragraph" w:styleId="TDC6">
    <w:name w:val="toc 6"/>
    <w:basedOn w:val="Normal"/>
    <w:next w:val="Normal"/>
    <w:autoRedefine/>
    <w:semiHidden/>
    <w:rsid w:val="002B1361"/>
    <w:pPr>
      <w:widowControl w:val="0"/>
      <w:tabs>
        <w:tab w:val="left" w:pos="686"/>
      </w:tabs>
      <w:suppressAutoHyphens/>
      <w:spacing w:before="90" w:after="54" w:line="235" w:lineRule="exact"/>
    </w:pPr>
    <w:rPr>
      <w:rFonts w:ascii="Arial" w:hAnsi="Arial" w:cs="Arial"/>
      <w:snapToGrid w:val="0"/>
      <w:sz w:val="22"/>
      <w:szCs w:val="22"/>
      <w:lang w:eastAsia="en-US"/>
    </w:rPr>
  </w:style>
  <w:style w:type="character" w:styleId="Refdenotaalpie">
    <w:name w:val="footnote reference"/>
    <w:semiHidden/>
    <w:rsid w:val="00916725"/>
    <w:rPr>
      <w:vertAlign w:val="superscript"/>
    </w:rPr>
  </w:style>
  <w:style w:type="paragraph" w:styleId="TDC1">
    <w:name w:val="toc 1"/>
    <w:basedOn w:val="Normal"/>
    <w:next w:val="Normal"/>
    <w:autoRedefine/>
    <w:semiHidden/>
    <w:rsid w:val="00916725"/>
    <w:pPr>
      <w:widowControl w:val="0"/>
      <w:tabs>
        <w:tab w:val="right" w:leader="dot" w:pos="9360"/>
      </w:tabs>
      <w:suppressAutoHyphens/>
      <w:spacing w:before="480"/>
      <w:ind w:left="720" w:right="720" w:hanging="720"/>
    </w:pPr>
    <w:rPr>
      <w:snapToGrid w:val="0"/>
      <w:sz w:val="20"/>
      <w:szCs w:val="20"/>
      <w:lang w:val="en-US" w:eastAsia="en-US"/>
    </w:rPr>
  </w:style>
  <w:style w:type="character" w:customStyle="1" w:styleId="EncabezadoCar">
    <w:name w:val="Encabezado Car"/>
    <w:link w:val="Encabezado"/>
    <w:rsid w:val="00916725"/>
    <w:rPr>
      <w:sz w:val="24"/>
      <w:szCs w:val="24"/>
      <w:lang w:val="es-ES" w:eastAsia="es-ES" w:bidi="ar-SA"/>
    </w:rPr>
  </w:style>
  <w:style w:type="character" w:styleId="Nmerodepgina">
    <w:name w:val="page number"/>
    <w:basedOn w:val="Fuentedeprrafopredeter"/>
    <w:rsid w:val="001A3112"/>
  </w:style>
  <w:style w:type="table" w:styleId="Tablaconcuadrcula">
    <w:name w:val="Table Grid"/>
    <w:basedOn w:val="Tablanormal"/>
    <w:rsid w:val="009E5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E64B50"/>
    <w:rPr>
      <w:rFonts w:ascii="Tahoma" w:hAnsi="Tahoma" w:cs="Tahoma"/>
      <w:sz w:val="16"/>
      <w:szCs w:val="16"/>
    </w:rPr>
  </w:style>
  <w:style w:type="character" w:customStyle="1" w:styleId="TextodegloboCar">
    <w:name w:val="Texto de globo Car"/>
    <w:link w:val="Textodeglobo"/>
    <w:rsid w:val="00E64B50"/>
    <w:rPr>
      <w:rFonts w:ascii="Tahoma" w:hAnsi="Tahoma" w:cs="Tahoma"/>
      <w:sz w:val="16"/>
      <w:szCs w:val="16"/>
      <w:lang w:val="es-ES" w:eastAsia="es-ES"/>
    </w:rPr>
  </w:style>
  <w:style w:type="paragraph" w:styleId="Sinespaciado">
    <w:name w:val="No Spacing"/>
    <w:uiPriority w:val="1"/>
    <w:qFormat/>
    <w:rsid w:val="00143481"/>
    <w:pPr>
      <w:jc w:val="both"/>
    </w:pPr>
    <w:rPr>
      <w:rFonts w:ascii="Arial Narrow" w:hAnsi="Arial Narrow"/>
      <w:szCs w:val="24"/>
      <w:lang w:val="es-ES" w:eastAsia="es-ES"/>
    </w:rPr>
  </w:style>
  <w:style w:type="paragraph" w:customStyle="1" w:styleId="Default">
    <w:name w:val="Default"/>
    <w:rsid w:val="00FF68AE"/>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B7233D"/>
    <w:pPr>
      <w:ind w:left="720"/>
      <w:contextualSpacing/>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2EE72-4643-4F32-AE3C-D5A36A214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8523</Words>
  <Characters>46877</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LISTA VERIFICACIÓN CERTIFICACIÓN PRODUCTO</vt:lpstr>
    </vt:vector>
  </TitlesOfParts>
  <Company>Hewlett-Packard</Company>
  <LinksUpToDate>false</LinksUpToDate>
  <CharactersWithSpaces>55290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VERIFICACIÓN CERTIFICACIÓN PRODUCTO</dc:title>
  <dc:creator>ONAC</dc:creator>
  <cp:keywords>17065</cp:keywords>
  <cp:lastModifiedBy>Luz</cp:lastModifiedBy>
  <cp:revision>3</cp:revision>
  <dcterms:created xsi:type="dcterms:W3CDTF">2022-06-28T20:03:00Z</dcterms:created>
  <dcterms:modified xsi:type="dcterms:W3CDTF">2022-06-28T20:09:00Z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SynDocOpportunityDesc">
    <vt:lpwstr>
    </vt:lpwstr>
  </property>
  <property fmtid="{D5CDD505-2E9C-101B-9397-08002B2CF9AE}" pid="3" name="eSynDocOpportunityID">
    <vt:lpwstr>
    </vt:lpwstr>
  </property>
  <property fmtid="{D5CDD505-2E9C-101B-9397-08002B2CF9AE}" pid="4" name="eSynDocAttachmentID">
    <vt:lpwstr>{eef11124-d147-4a9d-b423-c41d02345b73}</vt:lpwstr>
  </property>
  <property fmtid="{D5CDD505-2E9C-101B-9397-08002B2CF9AE}" pid="5" name="eSynDocContactDesc">
    <vt:lpwstr>
    </vt:lpwstr>
  </property>
  <property fmtid="{D5CDD505-2E9C-101B-9397-08002B2CF9AE}" pid="6" name="eSynDocAccountDesc">
    <vt:lpwstr>
    </vt:lpwstr>
  </property>
  <property fmtid="{D5CDD505-2E9C-101B-9397-08002B2CF9AE}" pid="7" name="eSynDocProjectDesc">
    <vt:lpwstr>3.3 Evaluación</vt:lpwstr>
  </property>
  <property fmtid="{D5CDD505-2E9C-101B-9397-08002B2CF9AE}" pid="8" name="eSynDocTransactionDesc">
    <vt:lpwstr>
    </vt:lpwstr>
  </property>
  <property fmtid="{D5CDD505-2E9C-101B-9397-08002B2CF9AE}" pid="9" name="eSynDocSerialDesc">
    <vt:lpwstr>
    </vt:lpwstr>
  </property>
  <property fmtid="{D5CDD505-2E9C-101B-9397-08002B2CF9AE}" pid="10" name="eSynDocItemDesc">
    <vt:lpwstr>Entidades de Certificación Digital</vt:lpwstr>
  </property>
  <property fmtid="{D5CDD505-2E9C-101B-9397-08002B2CF9AE}" pid="11" name="eSynDocResourceDesc">
    <vt:lpwstr>
    </vt:lpwstr>
  </property>
  <property fmtid="{D5CDD505-2E9C-101B-9397-08002B2CF9AE}" pid="12" name="eSynTransactionEntryKey">
    <vt:lpwstr>
    </vt:lpwstr>
  </property>
  <property fmtid="{D5CDD505-2E9C-101B-9397-08002B2CF9AE}" pid="13" name="eSynDocVersionStartDate">
    <vt:lpwstr>08/14/2015 18:56:06</vt:lpwstr>
  </property>
  <property fmtid="{D5CDD505-2E9C-101B-9397-08002B2CF9AE}" pid="14" name="eSynDocVersion">
    <vt:lpwstr>1</vt:lpwstr>
  </property>
  <property fmtid="{D5CDD505-2E9C-101B-9397-08002B2CF9AE}" pid="15" name="eSynDocAttachFileName">
    <vt:lpwstr>FR-3.3.2-22 (Antes FR-4.2.3-22)  Lista de Verificación ECD V1.docx</vt:lpwstr>
  </property>
  <property fmtid="{D5CDD505-2E9C-101B-9397-08002B2CF9AE}" pid="16" name="eSynDocSummary">
    <vt:lpwstr>
    </vt:lpwstr>
  </property>
  <property fmtid="{D5CDD505-2E9C-101B-9397-08002B2CF9AE}" pid="17" name="eSynDocPublish">
    <vt:lpwstr>0</vt:lpwstr>
  </property>
  <property fmtid="{D5CDD505-2E9C-101B-9397-08002B2CF9AE}" pid="18" name="eSynDocTypeID">
    <vt:lpwstr>289</vt:lpwstr>
  </property>
  <property fmtid="{D5CDD505-2E9C-101B-9397-08002B2CF9AE}" pid="19" name="eSynDocSerialNumber">
    <vt:lpwstr>
    </vt:lpwstr>
  </property>
  <property fmtid="{D5CDD505-2E9C-101B-9397-08002B2CF9AE}" pid="20" name="eSynDocSubject">
    <vt:lpwstr>FR-3.3.2-22 (Antes FR-4.2.3-22)  Lista de Verificación ECD V1</vt:lpwstr>
  </property>
  <property fmtid="{D5CDD505-2E9C-101B-9397-08002B2CF9AE}" pid="21" name="eSynDocItem">
    <vt:lpwstr>ECD</vt:lpwstr>
  </property>
  <property fmtid="{D5CDD505-2E9C-101B-9397-08002B2CF9AE}" pid="22" name="eSynDocAcctContact">
    <vt:lpwstr>
    </vt:lpwstr>
  </property>
  <property fmtid="{D5CDD505-2E9C-101B-9397-08002B2CF9AE}" pid="23" name="eSynDocContactID">
    <vt:lpwstr>
    </vt:lpwstr>
  </property>
  <property fmtid="{D5CDD505-2E9C-101B-9397-08002B2CF9AE}" pid="24" name="eSynDocAccount">
    <vt:lpwstr>
    </vt:lpwstr>
  </property>
  <property fmtid="{D5CDD505-2E9C-101B-9397-08002B2CF9AE}" pid="25" name="eSynDocResource">
    <vt:lpwstr>
    </vt:lpwstr>
  </property>
  <property fmtid="{D5CDD505-2E9C-101B-9397-08002B2CF9AE}" pid="26" name="eSynDocProjectNr">
    <vt:lpwstr>SG-3.3</vt:lpwstr>
  </property>
  <property fmtid="{D5CDD505-2E9C-101B-9397-08002B2CF9AE}" pid="27" name="eSynDocSecurity">
    <vt:lpwstr>2</vt:lpwstr>
  </property>
  <property fmtid="{D5CDD505-2E9C-101B-9397-08002B2CF9AE}" pid="28" name="eSynDocAssortment">
    <vt:lpwstr>PROGRAMAS</vt:lpwstr>
  </property>
  <property fmtid="{D5CDD505-2E9C-101B-9397-08002B2CF9AE}" pid="29" name="eSynDocLanguageCode">
    <vt:lpwstr>
    </vt:lpwstr>
  </property>
  <property fmtid="{D5CDD505-2E9C-101B-9397-08002B2CF9AE}" pid="30" name="eSynDocDivisionDesc">
    <vt:lpwstr>
    </vt:lpwstr>
  </property>
  <property fmtid="{D5CDD505-2E9C-101B-9397-08002B2CF9AE}" pid="31" name="eSynDocDivision">
    <vt:lpwstr>
    </vt:lpwstr>
  </property>
  <property fmtid="{D5CDD505-2E9C-101B-9397-08002B2CF9AE}" pid="32" name="eSynDocParentDocument">
    <vt:lpwstr>
    </vt:lpwstr>
  </property>
  <property fmtid="{D5CDD505-2E9C-101B-9397-08002B2CF9AE}" pid="33" name="eSynDocSubCategory">
    <vt:lpwstr>
    </vt:lpwstr>
  </property>
  <property fmtid="{D5CDD505-2E9C-101B-9397-08002B2CF9AE}" pid="34" name="eSynDocCategoryID">
    <vt:lpwstr>
    </vt:lpwstr>
  </property>
  <property fmtid="{D5CDD505-2E9C-101B-9397-08002B2CF9AE}" pid="35" name="eSynDocGroupDesc">
    <vt:lpwstr>Attachments &amp; notes</vt:lpwstr>
  </property>
  <property fmtid="{D5CDD505-2E9C-101B-9397-08002B2CF9AE}" pid="36" name="eSynDocGroupID">
    <vt:lpwstr>0</vt:lpwstr>
  </property>
  <property fmtid="{D5CDD505-2E9C-101B-9397-08002B2CF9AE}" pid="37" name="eSynDocHID">
    <vt:lpwstr>34643</vt:lpwstr>
  </property>
  <property fmtid="{D5CDD505-2E9C-101B-9397-08002B2CF9AE}" pid="38" name="eSynCleanUp03/16/2022 13:17:20">
    <vt:i4>1</vt:i4>
  </property>
</Properties>
</file>